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BA858" w14:textId="77777777" w:rsidR="002870E3" w:rsidRDefault="002870E3" w:rsidP="002870E3">
      <w:pPr>
        <w:pStyle w:val="1"/>
        <w:tabs>
          <w:tab w:val="left" w:pos="6172"/>
          <w:tab w:val="right" w:pos="7122"/>
          <w:tab w:val="center" w:pos="7533"/>
          <w:tab w:val="center" w:pos="7934"/>
        </w:tabs>
        <w:jc w:val="center"/>
        <w:rPr>
          <w:b/>
          <w:color w:val="auto"/>
          <w:sz w:val="24"/>
          <w:szCs w:val="24"/>
        </w:rPr>
      </w:pPr>
      <w:r>
        <w:rPr>
          <w:b/>
          <w:sz w:val="24"/>
          <w:szCs w:val="24"/>
        </w:rPr>
        <w:t>Извещение о проведении аукциона в электронной форме</w:t>
      </w:r>
    </w:p>
    <w:p w14:paraId="46960D2A" w14:textId="77777777" w:rsidR="002870E3" w:rsidRDefault="002870E3" w:rsidP="002870E3">
      <w:pPr>
        <w:pStyle w:val="1"/>
        <w:shd w:val="clear" w:color="auto" w:fill="auto"/>
        <w:tabs>
          <w:tab w:val="left" w:pos="6172"/>
          <w:tab w:val="right" w:pos="7122"/>
          <w:tab w:val="center" w:pos="7533"/>
          <w:tab w:val="center" w:pos="7934"/>
        </w:tabs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право заключения договора купли-продажи земельного участка</w:t>
      </w:r>
    </w:p>
    <w:p w14:paraId="0583CBE5" w14:textId="77777777" w:rsidR="002870E3" w:rsidRDefault="002870E3" w:rsidP="002870E3">
      <w:pPr>
        <w:pStyle w:val="1"/>
        <w:shd w:val="clear" w:color="auto" w:fill="auto"/>
        <w:tabs>
          <w:tab w:val="left" w:pos="6172"/>
          <w:tab w:val="right" w:pos="7122"/>
          <w:tab w:val="center" w:pos="7533"/>
          <w:tab w:val="center" w:pos="7934"/>
        </w:tabs>
        <w:spacing w:line="240" w:lineRule="auto"/>
        <w:jc w:val="center"/>
        <w:rPr>
          <w:sz w:val="24"/>
          <w:szCs w:val="24"/>
        </w:rPr>
      </w:pPr>
    </w:p>
    <w:p w14:paraId="2C31B62E" w14:textId="77777777" w:rsidR="002870E3" w:rsidRDefault="002870E3" w:rsidP="002870E3">
      <w:pPr>
        <w:pStyle w:val="1"/>
        <w:shd w:val="clear" w:color="auto" w:fill="auto"/>
        <w:spacing w:line="240" w:lineRule="auto"/>
        <w:ind w:firstLine="580"/>
        <w:jc w:val="both"/>
        <w:rPr>
          <w:sz w:val="24"/>
          <w:szCs w:val="24"/>
        </w:rPr>
      </w:pPr>
      <w:bookmarkStart w:id="0" w:name="bookmark1"/>
      <w:r>
        <w:rPr>
          <w:sz w:val="24"/>
          <w:szCs w:val="24"/>
        </w:rPr>
        <w:t>Администрация муниципального района «Забайкальский район» в соответствии со статьями 39.11, 39.12, 39.13 Земельного кодекса Российской Федерации, сообщает о проведении аукциона в электронной форме на право заключения договора купли-продажи земельного участка.</w:t>
      </w:r>
    </w:p>
    <w:p w14:paraId="0A26E013" w14:textId="77777777" w:rsidR="002870E3" w:rsidRDefault="002870E3" w:rsidP="002870E3">
      <w:pPr>
        <w:pStyle w:val="1"/>
        <w:shd w:val="clear" w:color="auto" w:fill="auto"/>
        <w:spacing w:line="240" w:lineRule="auto"/>
        <w:ind w:firstLine="580"/>
        <w:jc w:val="center"/>
        <w:rPr>
          <w:sz w:val="24"/>
          <w:szCs w:val="24"/>
        </w:rPr>
      </w:pPr>
    </w:p>
    <w:p w14:paraId="106EF8D2" w14:textId="77777777" w:rsidR="002870E3" w:rsidRDefault="002870E3" w:rsidP="002870E3">
      <w:pPr>
        <w:pStyle w:val="1"/>
        <w:shd w:val="clear" w:color="auto" w:fill="auto"/>
        <w:spacing w:line="240" w:lineRule="auto"/>
        <w:ind w:firstLine="5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1.Общие положения</w:t>
      </w:r>
      <w:bookmarkEnd w:id="0"/>
    </w:p>
    <w:p w14:paraId="0C4C4172" w14:textId="77777777" w:rsidR="002870E3" w:rsidRDefault="002870E3" w:rsidP="002870E3">
      <w:pPr>
        <w:pStyle w:val="1"/>
        <w:shd w:val="clear" w:color="auto" w:fill="auto"/>
        <w:spacing w:line="240" w:lineRule="auto"/>
        <w:ind w:firstLine="580"/>
        <w:jc w:val="center"/>
        <w:rPr>
          <w:b/>
          <w:sz w:val="24"/>
          <w:szCs w:val="24"/>
        </w:rPr>
      </w:pPr>
    </w:p>
    <w:p w14:paraId="64776BE2" w14:textId="77777777" w:rsidR="002870E3" w:rsidRDefault="002870E3" w:rsidP="002870E3">
      <w:pPr>
        <w:pStyle w:val="1"/>
        <w:numPr>
          <w:ilvl w:val="0"/>
          <w:numId w:val="26"/>
        </w:numPr>
        <w:shd w:val="clear" w:color="auto" w:fill="auto"/>
        <w:tabs>
          <w:tab w:val="left" w:pos="851"/>
          <w:tab w:val="left" w:pos="993"/>
          <w:tab w:val="left" w:leader="underscore" w:pos="7398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Аукцион проводится </w:t>
      </w:r>
      <w:r>
        <w:rPr>
          <w:iCs/>
          <w:sz w:val="24"/>
          <w:szCs w:val="24"/>
        </w:rPr>
        <w:t>в электронной форме</w:t>
      </w:r>
      <w:r>
        <w:rPr>
          <w:rFonts w:eastAsia="Courier New"/>
          <w:b/>
          <w:b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 xml:space="preserve">на электронной площадке РТС-тендер </w:t>
      </w:r>
      <w:r>
        <w:rPr>
          <w:iCs/>
          <w:sz w:val="24"/>
          <w:szCs w:val="24"/>
        </w:rPr>
        <w:t>(далее – ЭП)</w:t>
      </w:r>
      <w:r>
        <w:rPr>
          <w:b/>
          <w:bCs/>
          <w:iCs/>
          <w:sz w:val="24"/>
          <w:szCs w:val="24"/>
        </w:rPr>
        <w:t xml:space="preserve"> </w:t>
      </w:r>
      <w:r>
        <w:rPr>
          <w:sz w:val="24"/>
          <w:szCs w:val="24"/>
        </w:rPr>
        <w:t>на основании Постановления Администрации муниципального района "Забайкальский район" от «10» апреля 2024 года № 337 «О проведении аукциона в электронной форме на право заключения договора купли-продажи земельного участка, государственная собственность на который не разграничена».</w:t>
      </w:r>
    </w:p>
    <w:p w14:paraId="5472A327" w14:textId="77777777" w:rsidR="002870E3" w:rsidRDefault="002870E3" w:rsidP="002870E3">
      <w:pPr>
        <w:pStyle w:val="1"/>
        <w:numPr>
          <w:ilvl w:val="0"/>
          <w:numId w:val="26"/>
        </w:numPr>
        <w:shd w:val="clear" w:color="auto" w:fill="auto"/>
        <w:tabs>
          <w:tab w:val="left" w:pos="851"/>
          <w:tab w:val="left" w:pos="993"/>
          <w:tab w:val="left" w:leader="underscore" w:pos="7398"/>
        </w:tabs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Форма аукциона</w:t>
      </w:r>
      <w:r>
        <w:rPr>
          <w:sz w:val="24"/>
          <w:szCs w:val="24"/>
        </w:rPr>
        <w:t xml:space="preserve"> – открытый аукцион в электронной форме.</w:t>
      </w:r>
    </w:p>
    <w:p w14:paraId="4CE9F824" w14:textId="77777777" w:rsidR="002870E3" w:rsidRDefault="002870E3" w:rsidP="002870E3">
      <w:pPr>
        <w:pStyle w:val="1"/>
        <w:numPr>
          <w:ilvl w:val="0"/>
          <w:numId w:val="26"/>
        </w:numPr>
        <w:shd w:val="clear" w:color="auto" w:fill="auto"/>
        <w:tabs>
          <w:tab w:val="left" w:pos="851"/>
          <w:tab w:val="left" w:pos="993"/>
        </w:tabs>
        <w:spacing w:line="240" w:lineRule="auto"/>
        <w:jc w:val="both"/>
        <w:rPr>
          <w:sz w:val="24"/>
          <w:szCs w:val="24"/>
        </w:rPr>
      </w:pPr>
      <w:r>
        <w:rPr>
          <w:rStyle w:val="a5"/>
          <w:sz w:val="24"/>
          <w:szCs w:val="24"/>
        </w:rPr>
        <w:t xml:space="preserve"> Организатор аукциона: </w:t>
      </w:r>
      <w:r>
        <w:rPr>
          <w:sz w:val="24"/>
          <w:szCs w:val="24"/>
        </w:rPr>
        <w:t xml:space="preserve">Администрация муниципального района «Забайкальский район» (674650, Забайкальский край, Забайкальский район, п.г.т. Забайкальск, ул. Красноармейская, 40А, телефон: (30251) 2-27-76, 3-12-60  адрес электронной почты: </w:t>
      </w:r>
      <w:hyperlink r:id="rId8" w:history="1">
        <w:r>
          <w:rPr>
            <w:rStyle w:val="a3"/>
            <w:color w:val="auto"/>
            <w:sz w:val="24"/>
            <w:szCs w:val="24"/>
          </w:rPr>
          <w:t>zabaikalsk-40@mail.ru</w:t>
        </w:r>
      </w:hyperlink>
      <w:r>
        <w:rPr>
          <w:sz w:val="24"/>
          <w:szCs w:val="24"/>
        </w:rPr>
        <w:t>).</w:t>
      </w:r>
    </w:p>
    <w:p w14:paraId="46E16946" w14:textId="77777777" w:rsidR="002870E3" w:rsidRDefault="002870E3" w:rsidP="002870E3">
      <w:pPr>
        <w:pStyle w:val="1"/>
        <w:numPr>
          <w:ilvl w:val="0"/>
          <w:numId w:val="26"/>
        </w:numPr>
        <w:shd w:val="clear" w:color="auto" w:fill="auto"/>
        <w:tabs>
          <w:tab w:val="left" w:pos="851"/>
          <w:tab w:val="left" w:pos="993"/>
        </w:tabs>
        <w:spacing w:line="240" w:lineRule="auto"/>
        <w:jc w:val="both"/>
        <w:rPr>
          <w:sz w:val="24"/>
          <w:szCs w:val="24"/>
        </w:rPr>
      </w:pPr>
      <w:r>
        <w:rPr>
          <w:rStyle w:val="a5"/>
          <w:sz w:val="24"/>
          <w:szCs w:val="24"/>
        </w:rPr>
        <w:t>Оператор электронной площадки:</w:t>
      </w:r>
      <w:r>
        <w:rPr>
          <w:sz w:val="24"/>
          <w:szCs w:val="24"/>
        </w:rPr>
        <w:t xml:space="preserve"> Наименование: ООО «РТС-тендер». Адрес: г. Москва, наб. Тараса Шевченко, 23А. Сайт – http:// www.rts-tender.ru.</w:t>
      </w:r>
    </w:p>
    <w:p w14:paraId="5090875B" w14:textId="77777777" w:rsidR="002870E3" w:rsidRDefault="002870E3" w:rsidP="002870E3">
      <w:pPr>
        <w:pStyle w:val="22"/>
        <w:numPr>
          <w:ilvl w:val="0"/>
          <w:numId w:val="26"/>
        </w:numPr>
        <w:shd w:val="clear" w:color="auto" w:fill="auto"/>
        <w:tabs>
          <w:tab w:val="left" w:pos="851"/>
          <w:tab w:val="left" w:pos="993"/>
          <w:tab w:val="right" w:leader="underscore" w:pos="3730"/>
          <w:tab w:val="right" w:pos="427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Дата и время начала приема заявок на участие в аукционе: «17» мая 2024 года</w:t>
      </w:r>
      <w:r>
        <w:rPr>
          <w:rStyle w:val="23"/>
          <w:sz w:val="24"/>
          <w:szCs w:val="24"/>
        </w:rPr>
        <w:t xml:space="preserve"> с </w:t>
      </w:r>
      <w:r>
        <w:rPr>
          <w:sz w:val="24"/>
          <w:szCs w:val="24"/>
        </w:rPr>
        <w:t>16-00 часов по местному времени</w:t>
      </w:r>
      <w:r>
        <w:rPr>
          <w:rStyle w:val="23"/>
          <w:sz w:val="24"/>
          <w:szCs w:val="24"/>
        </w:rPr>
        <w:t>.</w:t>
      </w:r>
      <w:r>
        <w:t xml:space="preserve"> </w:t>
      </w:r>
    </w:p>
    <w:p w14:paraId="53A5A199" w14:textId="77777777" w:rsidR="002870E3" w:rsidRDefault="002870E3" w:rsidP="002870E3">
      <w:pPr>
        <w:pStyle w:val="22"/>
        <w:numPr>
          <w:ilvl w:val="0"/>
          <w:numId w:val="26"/>
        </w:numPr>
        <w:shd w:val="clear" w:color="auto" w:fill="auto"/>
        <w:tabs>
          <w:tab w:val="left" w:pos="851"/>
          <w:tab w:val="left" w:pos="993"/>
          <w:tab w:val="left" w:pos="7951"/>
        </w:tabs>
        <w:spacing w:line="240" w:lineRule="auto"/>
        <w:rPr>
          <w:rStyle w:val="23"/>
          <w:b/>
          <w:bCs/>
          <w:sz w:val="24"/>
          <w:szCs w:val="24"/>
        </w:rPr>
      </w:pPr>
      <w:r>
        <w:rPr>
          <w:sz w:val="24"/>
          <w:szCs w:val="24"/>
        </w:rPr>
        <w:t xml:space="preserve"> Дата окончания приема заявок на участие </w:t>
      </w:r>
      <w:r>
        <w:rPr>
          <w:rStyle w:val="23"/>
          <w:sz w:val="24"/>
          <w:szCs w:val="24"/>
        </w:rPr>
        <w:t xml:space="preserve">в </w:t>
      </w:r>
      <w:r>
        <w:rPr>
          <w:sz w:val="24"/>
          <w:szCs w:val="24"/>
        </w:rPr>
        <w:t>аукционе: «12» июня 2024 года</w:t>
      </w:r>
      <w:r>
        <w:rPr>
          <w:rStyle w:val="23"/>
          <w:sz w:val="24"/>
          <w:szCs w:val="24"/>
        </w:rPr>
        <w:t xml:space="preserve"> до </w:t>
      </w:r>
      <w:r>
        <w:rPr>
          <w:sz w:val="24"/>
          <w:szCs w:val="24"/>
        </w:rPr>
        <w:t>23-00 часов по местному времени</w:t>
      </w:r>
      <w:r>
        <w:rPr>
          <w:rStyle w:val="23"/>
          <w:sz w:val="24"/>
          <w:szCs w:val="24"/>
        </w:rPr>
        <w:t>.</w:t>
      </w:r>
    </w:p>
    <w:p w14:paraId="143547DF" w14:textId="77777777" w:rsidR="002870E3" w:rsidRDefault="002870E3" w:rsidP="002870E3">
      <w:pPr>
        <w:pStyle w:val="22"/>
        <w:numPr>
          <w:ilvl w:val="0"/>
          <w:numId w:val="26"/>
        </w:numPr>
        <w:shd w:val="clear" w:color="auto" w:fill="auto"/>
        <w:tabs>
          <w:tab w:val="left" w:pos="851"/>
          <w:tab w:val="left" w:pos="993"/>
          <w:tab w:val="left" w:pos="7951"/>
        </w:tabs>
        <w:spacing w:line="240" w:lineRule="auto"/>
        <w:rPr>
          <w:b w:val="0"/>
          <w:bCs w:val="0"/>
          <w:color w:val="auto"/>
          <w:lang w:eastAsia="en-US" w:bidi="ar-SA"/>
        </w:rPr>
      </w:pPr>
      <w:r>
        <w:rPr>
          <w:rStyle w:val="a5"/>
          <w:rFonts w:eastAsia="Courier New"/>
          <w:sz w:val="24"/>
          <w:szCs w:val="24"/>
        </w:rPr>
        <w:t xml:space="preserve">Время и место приема заявок на участие в аукционе: </w:t>
      </w:r>
      <w:r>
        <w:rPr>
          <w:b w:val="0"/>
          <w:bCs w:val="0"/>
          <w:sz w:val="24"/>
          <w:szCs w:val="24"/>
          <w:lang w:eastAsia="ar-SA"/>
        </w:rPr>
        <w:t>заявки и документы претендентов на участие в торгах принимаются в электронной форме посредством системы электронного документооборота на сайте ЭП (http://www.rts-tender.ru), через оператора ЭП, в соответствии с регламентом ЭП.</w:t>
      </w:r>
    </w:p>
    <w:p w14:paraId="5B12EEF5" w14:textId="77777777" w:rsidR="002870E3" w:rsidRDefault="002870E3" w:rsidP="002870E3">
      <w:pPr>
        <w:pStyle w:val="1"/>
        <w:numPr>
          <w:ilvl w:val="0"/>
          <w:numId w:val="26"/>
        </w:numPr>
        <w:shd w:val="clear" w:color="auto" w:fill="auto"/>
        <w:tabs>
          <w:tab w:val="left" w:pos="851"/>
          <w:tab w:val="left" w:pos="993"/>
          <w:tab w:val="left" w:leader="underscore" w:pos="7951"/>
        </w:tabs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Дата и время определения участников аукциона</w:t>
      </w:r>
      <w:r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>«13» июня 2024</w:t>
      </w:r>
      <w:r>
        <w:rPr>
          <w:rStyle w:val="23"/>
          <w:sz w:val="24"/>
          <w:szCs w:val="24"/>
        </w:rPr>
        <w:t xml:space="preserve"> года в </w:t>
      </w:r>
      <w:r>
        <w:rPr>
          <w:b/>
          <w:sz w:val="24"/>
          <w:szCs w:val="24"/>
        </w:rPr>
        <w:t>11-00 часов по местному времени.</w:t>
      </w:r>
      <w:r>
        <w:rPr>
          <w:sz w:val="24"/>
          <w:szCs w:val="24"/>
        </w:rPr>
        <w:t xml:space="preserve"> Адрес: Забайкальский край, Забайкальский район, п.г.т. Забайкальск, ул. Красноармейская, 40А, 1 этаж, кабинет № 12.</w:t>
      </w:r>
      <w:r>
        <w:t xml:space="preserve"> </w:t>
      </w:r>
    </w:p>
    <w:p w14:paraId="006608A5" w14:textId="77777777" w:rsidR="002870E3" w:rsidRDefault="002870E3" w:rsidP="002870E3">
      <w:pPr>
        <w:pStyle w:val="22"/>
        <w:numPr>
          <w:ilvl w:val="0"/>
          <w:numId w:val="26"/>
        </w:numPr>
        <w:tabs>
          <w:tab w:val="left" w:pos="851"/>
          <w:tab w:val="left" w:pos="993"/>
          <w:tab w:val="center" w:leader="underscore" w:pos="7533"/>
          <w:tab w:val="left" w:pos="7951"/>
        </w:tabs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Дата, время и место проведения аукциона: </w:t>
      </w:r>
      <w:r>
        <w:rPr>
          <w:bCs w:val="0"/>
          <w:sz w:val="24"/>
          <w:szCs w:val="24"/>
        </w:rPr>
        <w:t>«18» июня 2024 года в 11-00 часов по местному времени</w:t>
      </w:r>
      <w:r>
        <w:rPr>
          <w:b w:val="0"/>
          <w:bCs w:val="0"/>
          <w:sz w:val="24"/>
          <w:szCs w:val="24"/>
        </w:rPr>
        <w:t xml:space="preserve"> аукцион будет проводиться в порядке, определенном статьями 39.11, 39.12, 39.13 Земельного кодекса Российской Федерации на электронной площадке РТС «Тендер», размещенной на сайте http://www.rts-tender.ru в сети Интернет.</w:t>
      </w:r>
      <w:r>
        <w:t xml:space="preserve"> </w:t>
      </w:r>
    </w:p>
    <w:p w14:paraId="65665B09" w14:textId="77777777" w:rsidR="002870E3" w:rsidRDefault="002870E3" w:rsidP="002870E3">
      <w:pPr>
        <w:pStyle w:val="1"/>
        <w:numPr>
          <w:ilvl w:val="0"/>
          <w:numId w:val="26"/>
        </w:numPr>
        <w:shd w:val="clear" w:color="auto" w:fill="auto"/>
        <w:tabs>
          <w:tab w:val="left" w:pos="851"/>
          <w:tab w:val="left" w:pos="993"/>
        </w:tabs>
        <w:spacing w:line="240" w:lineRule="auto"/>
        <w:jc w:val="both"/>
        <w:rPr>
          <w:sz w:val="24"/>
          <w:szCs w:val="24"/>
        </w:rPr>
      </w:pPr>
      <w:r>
        <w:rPr>
          <w:rStyle w:val="a5"/>
          <w:sz w:val="24"/>
          <w:szCs w:val="24"/>
        </w:rPr>
        <w:t xml:space="preserve">Дата, время и порядок осмотра земельного участка на местности: </w:t>
      </w:r>
      <w:r>
        <w:rPr>
          <w:sz w:val="24"/>
          <w:szCs w:val="24"/>
        </w:rPr>
        <w:t>осмотр земельных участков на местности осуществляется с даты начала приема заявок на участие в аукционе до даты окончания срока приема заявок на участие в аукционе в рабочее время по письменному заявлению заинтересованного лица, поданного Организатору аукциона. Такое заявление должно быть подано не позднее, чем за один рабочий день до даты окончания срока приема заявок на участие в аукционе.</w:t>
      </w:r>
    </w:p>
    <w:p w14:paraId="22BF51D9" w14:textId="77777777" w:rsidR="002870E3" w:rsidRDefault="002870E3" w:rsidP="002870E3">
      <w:pPr>
        <w:pStyle w:val="1"/>
        <w:numPr>
          <w:ilvl w:val="0"/>
          <w:numId w:val="26"/>
        </w:numPr>
        <w:shd w:val="clear" w:color="auto" w:fill="auto"/>
        <w:tabs>
          <w:tab w:val="left" w:pos="851"/>
          <w:tab w:val="left" w:pos="993"/>
        </w:tabs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Решение об отказе в проведении аукциона принимается</w:t>
      </w:r>
      <w:r>
        <w:rPr>
          <w:sz w:val="24"/>
          <w:szCs w:val="24"/>
        </w:rPr>
        <w:t xml:space="preserve"> Организатором аукциона в случае выявления обстоятельств, предусмотренных пунктом 8 статьи 39.12 Земельного кодекса Российской Федерации. Извещение об отказе в проведении аукциона размещается на официальном сайте Организатором аукциона в течение 3 (трех) дней со дня принятия данного решения. Организатор аукциона в течение 3 (трех) дней со дня принятия решения об отказе в проведении аукциона извещает участников аукциона об отказе в проведении аукциона и возвращает его участникам внесенные задатки.</w:t>
      </w:r>
      <w:bookmarkStart w:id="1" w:name="bookmark2"/>
    </w:p>
    <w:p w14:paraId="20B3B113" w14:textId="77777777" w:rsidR="002870E3" w:rsidRDefault="002870E3" w:rsidP="002870E3">
      <w:pPr>
        <w:pStyle w:val="1"/>
        <w:shd w:val="clear" w:color="auto" w:fill="auto"/>
        <w:tabs>
          <w:tab w:val="left" w:pos="851"/>
          <w:tab w:val="left" w:pos="993"/>
        </w:tabs>
        <w:spacing w:line="240" w:lineRule="auto"/>
        <w:ind w:left="-14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1.12</w:t>
      </w:r>
      <w:r>
        <w:rPr>
          <w:sz w:val="24"/>
          <w:szCs w:val="24"/>
        </w:rPr>
        <w:tab/>
        <w:t xml:space="preserve"> В соответствии с Регламентом электронной площадки ООО «РТС-тендер» установлено право взимания с победителя или иных лиц, с которыми в соответствии с </w:t>
      </w:r>
      <w:r>
        <w:rPr>
          <w:sz w:val="24"/>
          <w:szCs w:val="24"/>
        </w:rPr>
        <w:lastRenderedPageBreak/>
        <w:t>пунктами 13, 14, 20 и 25 статьи 39.12 Земельного кодекса Российской Федерации заключается договор купли-продажи земельного участка, электронного аукциона платы оператору электронной площадки за участие в электронном аукцион.</w:t>
      </w:r>
    </w:p>
    <w:p w14:paraId="289CE512" w14:textId="77777777" w:rsidR="002870E3" w:rsidRDefault="002870E3" w:rsidP="002870E3">
      <w:pPr>
        <w:pStyle w:val="1"/>
        <w:shd w:val="clear" w:color="auto" w:fill="auto"/>
        <w:tabs>
          <w:tab w:val="left" w:pos="851"/>
          <w:tab w:val="left" w:pos="993"/>
        </w:tabs>
        <w:spacing w:line="240" w:lineRule="auto"/>
        <w:ind w:left="-142"/>
        <w:jc w:val="both"/>
        <w:rPr>
          <w:sz w:val="24"/>
          <w:szCs w:val="24"/>
        </w:rPr>
      </w:pPr>
    </w:p>
    <w:p w14:paraId="260C9BBD" w14:textId="77777777" w:rsidR="002870E3" w:rsidRDefault="002870E3" w:rsidP="002870E3">
      <w:pPr>
        <w:pStyle w:val="1"/>
        <w:shd w:val="clear" w:color="auto" w:fill="auto"/>
        <w:tabs>
          <w:tab w:val="left" w:pos="851"/>
          <w:tab w:val="left" w:pos="993"/>
        </w:tabs>
        <w:spacing w:line="240" w:lineRule="auto"/>
        <w:ind w:left="57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II. Сведения о земельных участках</w:t>
      </w:r>
      <w:bookmarkEnd w:id="1"/>
    </w:p>
    <w:p w14:paraId="4CBF5DFA" w14:textId="77777777" w:rsidR="002870E3" w:rsidRDefault="002870E3" w:rsidP="002870E3">
      <w:pPr>
        <w:pStyle w:val="1"/>
        <w:shd w:val="clear" w:color="auto" w:fill="auto"/>
        <w:tabs>
          <w:tab w:val="left" w:pos="851"/>
          <w:tab w:val="left" w:pos="993"/>
        </w:tabs>
        <w:spacing w:line="240" w:lineRule="auto"/>
        <w:ind w:left="578"/>
        <w:jc w:val="center"/>
        <w:rPr>
          <w:rStyle w:val="a5"/>
          <w:bCs w:val="0"/>
          <w:sz w:val="24"/>
          <w:szCs w:val="24"/>
        </w:rPr>
      </w:pPr>
    </w:p>
    <w:p w14:paraId="64852220" w14:textId="77777777" w:rsidR="002870E3" w:rsidRDefault="002870E3" w:rsidP="002870E3">
      <w:pPr>
        <w:widowControl/>
        <w:tabs>
          <w:tab w:val="left" w:pos="900"/>
          <w:tab w:val="left" w:pos="993"/>
        </w:tabs>
        <w:ind w:right="28"/>
        <w:jc w:val="center"/>
        <w:rPr>
          <w:rFonts w:eastAsia="Times New Roman"/>
          <w:lang w:bidi="ar-SA"/>
        </w:rPr>
      </w:pPr>
      <w:r>
        <w:rPr>
          <w:rFonts w:ascii="Times New Roman" w:eastAsia="Times New Roman" w:hAnsi="Times New Roman" w:cs="Times New Roman"/>
          <w:b/>
          <w:lang w:bidi="ar-SA"/>
        </w:rPr>
        <w:t>Предмет аукциона</w:t>
      </w:r>
      <w:r>
        <w:rPr>
          <w:rFonts w:ascii="Times New Roman" w:eastAsia="Times New Roman" w:hAnsi="Times New Roman" w:cs="Times New Roman"/>
          <w:lang w:bidi="ar-SA"/>
        </w:rPr>
        <w:t>:</w:t>
      </w:r>
    </w:p>
    <w:p w14:paraId="627B0B73" w14:textId="77777777" w:rsidR="002870E3" w:rsidRDefault="002870E3" w:rsidP="002870E3">
      <w:pPr>
        <w:widowControl/>
        <w:ind w:firstLine="708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b/>
          <w:lang w:bidi="ar-SA"/>
        </w:rPr>
        <w:t>ЛОТ № 1.</w:t>
      </w:r>
    </w:p>
    <w:p w14:paraId="25733536" w14:textId="77777777" w:rsidR="002870E3" w:rsidRDefault="002870E3" w:rsidP="002870E3">
      <w:pPr>
        <w:pStyle w:val="af4"/>
        <w:widowControl/>
        <w:numPr>
          <w:ilvl w:val="0"/>
          <w:numId w:val="38"/>
        </w:numPr>
        <w:ind w:left="0" w:firstLine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Земельный участок с кадастровым номером 75:06:000000:1066, площадью </w:t>
      </w:r>
      <w:r>
        <w:rPr>
          <w:rFonts w:ascii="Times New Roman" w:hAnsi="Times New Roman" w:cs="Times New Roman"/>
          <w:shd w:val="clear" w:color="auto" w:fill="FFFFFF"/>
        </w:rPr>
        <w:t>850 000</w:t>
      </w:r>
      <w:r>
        <w:rPr>
          <w:rFonts w:ascii="Times New Roman" w:eastAsia="Times New Roman" w:hAnsi="Times New Roman" w:cs="Times New Roman"/>
          <w:lang w:bidi="ar-SA"/>
        </w:rPr>
        <w:t xml:space="preserve"> кв.м., расположенный по адресу: Забайкальский край, Забайкальский район, </w:t>
      </w:r>
      <w:r>
        <w:rPr>
          <w:rFonts w:ascii="Times New Roman" w:hAnsi="Times New Roman" w:cs="Times New Roman"/>
          <w:shd w:val="clear" w:color="auto" w:fill="FFFFFF"/>
        </w:rPr>
        <w:t>для сельскохозяйственного использования (хранение и переработка сельскохозяйственной продукции)</w:t>
      </w:r>
      <w:r>
        <w:rPr>
          <w:rFonts w:ascii="Times New Roman" w:eastAsia="Times New Roman" w:hAnsi="Times New Roman" w:cs="Times New Roman"/>
          <w:lang w:bidi="ar-SA"/>
        </w:rPr>
        <w:t>.</w:t>
      </w:r>
    </w:p>
    <w:p w14:paraId="4FCD2AD0" w14:textId="77777777" w:rsidR="002870E3" w:rsidRDefault="002870E3" w:rsidP="002870E3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2. </w:t>
      </w:r>
      <w:r>
        <w:rPr>
          <w:rFonts w:ascii="Times New Roman" w:eastAsia="Times New Roman" w:hAnsi="Times New Roman" w:cs="Times New Roman"/>
          <w:b/>
          <w:lang w:bidi="ar-SA"/>
        </w:rPr>
        <w:t>Сведения о правах: </w:t>
      </w:r>
      <w:r>
        <w:rPr>
          <w:rFonts w:ascii="Times New Roman" w:eastAsia="Times New Roman" w:hAnsi="Times New Roman" w:cs="Times New Roman"/>
          <w:lang w:bidi="ar-SA"/>
        </w:rPr>
        <w:t xml:space="preserve">земельный участок, государственная собственность на который не разграничена. </w:t>
      </w:r>
    </w:p>
    <w:p w14:paraId="0CF0515F" w14:textId="77777777" w:rsidR="002870E3" w:rsidRDefault="002870E3" w:rsidP="002870E3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3. </w:t>
      </w:r>
      <w:r>
        <w:rPr>
          <w:rFonts w:ascii="Times New Roman" w:eastAsia="Times New Roman" w:hAnsi="Times New Roman" w:cs="Times New Roman"/>
          <w:b/>
          <w:lang w:bidi="ar-SA"/>
        </w:rPr>
        <w:t>Категория земель:</w:t>
      </w:r>
      <w:r>
        <w:rPr>
          <w:rFonts w:ascii="Times New Roman" w:eastAsia="Times New Roman" w:hAnsi="Times New Roman" w:cs="Times New Roman"/>
          <w:lang w:bidi="ar-SA"/>
        </w:rPr>
        <w:t xml:space="preserve"> земли сельскохозяйственного назначения.</w:t>
      </w:r>
    </w:p>
    <w:p w14:paraId="7A6E5AE3" w14:textId="77777777" w:rsidR="002870E3" w:rsidRDefault="002870E3" w:rsidP="002870E3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4.</w:t>
      </w:r>
      <w:r>
        <w:rPr>
          <w:rFonts w:ascii="Times New Roman" w:eastAsia="Times New Roman" w:hAnsi="Times New Roman" w:cs="Times New Roman"/>
          <w:b/>
          <w:color w:val="auto"/>
          <w:lang w:val="en-US" w:bidi="ar-SA"/>
        </w:rPr>
        <w:t> 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Обременения земельных участков</w:t>
      </w:r>
      <w:r>
        <w:rPr>
          <w:rFonts w:ascii="Times New Roman" w:eastAsia="Times New Roman" w:hAnsi="Times New Roman" w:cs="Times New Roman"/>
          <w:color w:val="auto"/>
          <w:lang w:bidi="ar-SA"/>
        </w:rPr>
        <w:t>: отсутствуют.</w:t>
      </w:r>
    </w:p>
    <w:p w14:paraId="76A1AB33" w14:textId="77777777" w:rsidR="002870E3" w:rsidRDefault="002870E3" w:rsidP="002870E3">
      <w:pPr>
        <w:widowControl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5. 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Ограничения использования земельных участков</w:t>
      </w:r>
      <w:r>
        <w:rPr>
          <w:rFonts w:ascii="Times New Roman" w:eastAsia="Times New Roman" w:hAnsi="Times New Roman" w:cs="Times New Roman"/>
          <w:color w:val="auto"/>
          <w:lang w:bidi="ar-SA"/>
        </w:rPr>
        <w:t>: З</w:t>
      </w:r>
      <w:r>
        <w:rPr>
          <w:rFonts w:ascii="Times New Roman" w:hAnsi="Times New Roman" w:cs="Times New Roman"/>
        </w:rPr>
        <w:t>емельный участок образован из земель или земельного участка, государственная собственность на которые не разграничена. В соответствии с Федеральным законом от 25 октября 2001 г. № 137-ФЗ "О введении в действие Земельного кодекса Российской Федерации" орган Администрация муниципального района «Забайкальский район» уполномочен на распоряжение таким земельным участком.</w:t>
      </w:r>
    </w:p>
    <w:p w14:paraId="1BCFA02B" w14:textId="77777777" w:rsidR="002870E3" w:rsidRDefault="002870E3" w:rsidP="002870E3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27.03.2024; реквизиты документа-основания: постановление "Об утверждении Правил охраны линий и сооружений связи Российской Федерации" от 09.06.1995 № 578 выдан: Правительство Российской Федерации. Земельный участок подлежит снятию с государственного кадастрового учета по истечении пяти лет со дня его государственного кадастрового учета, если на него не будут зарегистрированы права. Сведения, необходимые для заполнения разделa: 2 - Сведения о зарегистрированных правах, отсутствуют</w:t>
      </w:r>
    </w:p>
    <w:p w14:paraId="06F3F353" w14:textId="49F2075F" w:rsidR="006268FC" w:rsidRPr="00F10F56" w:rsidRDefault="002870E3" w:rsidP="002870E3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6</w:t>
      </w:r>
      <w:r w:rsidR="006268FC" w:rsidRPr="00F10F56">
        <w:rPr>
          <w:rFonts w:ascii="Times New Roman" w:eastAsia="Times New Roman" w:hAnsi="Times New Roman" w:cs="Times New Roman"/>
          <w:lang w:bidi="ar-SA"/>
        </w:rPr>
        <w:t>.</w:t>
      </w:r>
      <w:r w:rsidR="006268FC" w:rsidRPr="00F10F56">
        <w:rPr>
          <w:rFonts w:ascii="Times New Roman" w:eastAsia="Times New Roman" w:hAnsi="Times New Roman" w:cs="Times New Roman"/>
          <w:b/>
          <w:lang w:bidi="ar-SA"/>
        </w:rPr>
        <w:t> Сведения о возможности подключения</w:t>
      </w:r>
      <w:r w:rsidR="006268FC" w:rsidRPr="00F10F56">
        <w:rPr>
          <w:rFonts w:ascii="Times New Roman" w:eastAsia="Times New Roman" w:hAnsi="Times New Roman" w:cs="Times New Roman"/>
          <w:lang w:bidi="ar-SA"/>
        </w:rPr>
        <w:t xml:space="preserve"> </w:t>
      </w:r>
      <w:r w:rsidR="006268FC" w:rsidRPr="00F10F56">
        <w:rPr>
          <w:rFonts w:ascii="Times New Roman" w:eastAsia="Times New Roman" w:hAnsi="Times New Roman" w:cs="Times New Roman"/>
          <w:b/>
          <w:lang w:bidi="ar-SA"/>
        </w:rPr>
        <w:t>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объектов капитального строительства к  сетям инженерно-технического обеспечения, срок действия технических условий,  плата за подключение (технологическое присоединение)</w:t>
      </w:r>
      <w:r w:rsidR="006268FC" w:rsidRPr="00F10F56">
        <w:rPr>
          <w:rFonts w:ascii="Times New Roman" w:eastAsia="Times New Roman" w:hAnsi="Times New Roman" w:cs="Times New Roman"/>
          <w:lang w:bidi="ar-SA"/>
        </w:rPr>
        <w:t>: не требуется в соответствии с пп. 4 п. 8 ст. 39.11 Земельного кодекса Российской Федерации.</w:t>
      </w:r>
    </w:p>
    <w:p w14:paraId="57CA6994" w14:textId="37656662" w:rsidR="006268FC" w:rsidRPr="00F10F56" w:rsidRDefault="002870E3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7</w:t>
      </w:r>
      <w:r w:rsidR="006268FC" w:rsidRPr="00F10F56">
        <w:rPr>
          <w:rFonts w:ascii="Times New Roman" w:eastAsia="Times New Roman" w:hAnsi="Times New Roman" w:cs="Times New Roman"/>
          <w:lang w:bidi="ar-SA"/>
        </w:rPr>
        <w:t>.</w:t>
      </w:r>
      <w:r w:rsidR="006268FC" w:rsidRPr="00F10F56">
        <w:rPr>
          <w:rFonts w:ascii="Times New Roman" w:eastAsia="Times New Roman" w:hAnsi="Times New Roman" w:cs="Times New Roman"/>
          <w:b/>
          <w:lang w:bidi="ar-SA"/>
        </w:rPr>
        <w:t xml:space="preserve"> Сведения о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зонам: </w:t>
      </w:r>
    </w:p>
    <w:p w14:paraId="0B4135F9" w14:textId="7FE1CD2A" w:rsidR="006268FC" w:rsidRPr="00F10F56" w:rsidRDefault="006268FC" w:rsidP="000232EF">
      <w:pPr>
        <w:widowControl/>
        <w:ind w:firstLine="708"/>
        <w:jc w:val="both"/>
        <w:rPr>
          <w:rFonts w:ascii="Times New Roman" w:eastAsia="Times New Roman" w:hAnsi="Times New Roman" w:cs="Times New Roman"/>
          <w:b/>
          <w:i/>
          <w:lang w:bidi="ar-SA"/>
        </w:rPr>
      </w:pPr>
      <w:r w:rsidRPr="00F10F56">
        <w:rPr>
          <w:rFonts w:ascii="Times New Roman" w:eastAsia="Times New Roman" w:hAnsi="Times New Roman" w:cs="Times New Roman"/>
          <w:b/>
          <w:lang w:bidi="ar-SA"/>
        </w:rPr>
        <w:t>З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 xml:space="preserve">емельный участок сельскохозяйственного назначения, с кадастровым номером </w:t>
      </w:r>
      <w:r w:rsidR="00A74ED0" w:rsidRPr="00A74ED0">
        <w:rPr>
          <w:rFonts w:ascii="Times New Roman" w:eastAsia="Times New Roman" w:hAnsi="Times New Roman" w:cs="Times New Roman"/>
          <w:b/>
          <w:i/>
          <w:u w:val="single"/>
          <w:lang w:bidi="ar-SA"/>
        </w:rPr>
        <w:t>75:06:</w:t>
      </w:r>
      <w:r w:rsidR="00B943F4">
        <w:rPr>
          <w:rFonts w:ascii="Times New Roman" w:eastAsia="Times New Roman" w:hAnsi="Times New Roman" w:cs="Times New Roman"/>
          <w:b/>
          <w:i/>
          <w:u w:val="single"/>
          <w:lang w:bidi="ar-SA"/>
        </w:rPr>
        <w:t>000000</w:t>
      </w:r>
      <w:r w:rsidR="00A74ED0" w:rsidRPr="00A74ED0">
        <w:rPr>
          <w:rFonts w:ascii="Times New Roman" w:eastAsia="Times New Roman" w:hAnsi="Times New Roman" w:cs="Times New Roman"/>
          <w:b/>
          <w:i/>
          <w:u w:val="single"/>
          <w:lang w:bidi="ar-SA"/>
        </w:rPr>
        <w:t>:</w:t>
      </w:r>
      <w:r w:rsidR="00B943F4">
        <w:rPr>
          <w:rFonts w:ascii="Times New Roman" w:eastAsia="Times New Roman" w:hAnsi="Times New Roman" w:cs="Times New Roman"/>
          <w:b/>
          <w:i/>
          <w:u w:val="single"/>
          <w:lang w:bidi="ar-SA"/>
        </w:rPr>
        <w:t>1066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 xml:space="preserve"> площадью </w:t>
      </w:r>
      <w:r w:rsidR="00B943F4" w:rsidRPr="00B943F4">
        <w:rPr>
          <w:rFonts w:ascii="Times New Roman" w:eastAsia="Times New Roman" w:hAnsi="Times New Roman" w:cs="Times New Roman"/>
          <w:b/>
          <w:i/>
          <w:u w:val="single"/>
          <w:lang w:bidi="ar-SA"/>
        </w:rPr>
        <w:t>850 000</w:t>
      </w:r>
      <w:r w:rsidR="00B943F4">
        <w:rPr>
          <w:rFonts w:ascii="Times New Roman" w:eastAsia="Times New Roman" w:hAnsi="Times New Roman" w:cs="Times New Roman"/>
          <w:b/>
          <w:i/>
          <w:lang w:bidi="ar-SA"/>
        </w:rPr>
        <w:t xml:space="preserve"> 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>кв.м</w:t>
      </w:r>
      <w:r w:rsidR="00A74ED0">
        <w:rPr>
          <w:rFonts w:ascii="Times New Roman" w:eastAsia="Times New Roman" w:hAnsi="Times New Roman" w:cs="Times New Roman"/>
          <w:b/>
          <w:i/>
          <w:lang w:bidi="ar-SA"/>
        </w:rPr>
        <w:t>.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 xml:space="preserve">, расположенный по адресу: </w:t>
      </w:r>
      <w:r w:rsidRPr="00F10F56">
        <w:rPr>
          <w:rFonts w:ascii="Times New Roman" w:eastAsia="Times New Roman" w:hAnsi="Times New Roman" w:cs="Times New Roman"/>
          <w:b/>
          <w:i/>
          <w:u w:val="single"/>
          <w:lang w:bidi="ar-SA"/>
        </w:rPr>
        <w:t>Забайкальский край, Забайкальский район,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 xml:space="preserve"> находящийся согласно градостроительного регламента в зоне земель сельскохозяйственного назначения (С</w:t>
      </w:r>
      <w:r w:rsidR="00B943F4">
        <w:rPr>
          <w:rFonts w:ascii="Times New Roman" w:eastAsia="Times New Roman" w:hAnsi="Times New Roman" w:cs="Times New Roman"/>
          <w:b/>
          <w:i/>
          <w:lang w:bidi="ar-SA"/>
        </w:rPr>
        <w:t>З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>).</w:t>
      </w:r>
    </w:p>
    <w:p w14:paraId="5FC057D0" w14:textId="2583FCB8" w:rsidR="006268FC" w:rsidRPr="00B943F4" w:rsidRDefault="00B943F4" w:rsidP="00B943F4">
      <w:pPr>
        <w:widowControl/>
        <w:ind w:firstLine="708"/>
        <w:jc w:val="both"/>
        <w:rPr>
          <w:rFonts w:ascii="Times New Roman" w:eastAsia="Times New Roman" w:hAnsi="Times New Roman" w:cs="Times New Roman"/>
          <w:b/>
          <w:i/>
          <w:lang w:bidi="ar-SA"/>
        </w:rPr>
      </w:pPr>
      <w:r w:rsidRPr="00B943F4">
        <w:rPr>
          <w:rFonts w:ascii="Times New Roman" w:hAnsi="Times New Roman" w:cs="Times New Roman"/>
        </w:rPr>
        <w:t xml:space="preserve">Виды разрешенного использования земельных участков в зоне СЗ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следующие: 1.0 (ведение сельского хозяйства. Содержание данного вида разрешенного использования включает в себя содержание видов разрешенного использования с кодами 1.1-1.18, в том числе размещение зданий и сооружений, используемых для хранения и переработки </w:t>
      </w:r>
      <w:r w:rsidRPr="00B943F4">
        <w:rPr>
          <w:rFonts w:ascii="Times New Roman" w:hAnsi="Times New Roman" w:cs="Times New Roman"/>
        </w:rPr>
        <w:lastRenderedPageBreak/>
        <w:t>сельскохозяйственной продукции); 13.1 (осуществление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продукции); 13.2. (осуществление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сооружений); 13.3. (размещение жилого дачного дома (не предназначенного для раздела на квартиры, пригодного для отдыха и проживания, высотой не выше трех надземных этажей); 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хозяйственных строений и сооружений).</w:t>
      </w:r>
    </w:p>
    <w:p w14:paraId="2EE53F71" w14:textId="6B42F9B0" w:rsidR="006268FC" w:rsidRDefault="006268FC" w:rsidP="00B943F4">
      <w:pPr>
        <w:widowControl/>
        <w:ind w:firstLine="708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F10F56">
        <w:rPr>
          <w:rFonts w:ascii="Times New Roman" w:eastAsia="Times New Roman" w:hAnsi="Times New Roman" w:cs="Times New Roman"/>
          <w:b/>
          <w:lang w:bidi="ar-SA"/>
        </w:rPr>
        <w:t>Правила землепользования и застройки сельского поселения «</w:t>
      </w:r>
      <w:r w:rsidR="00B943F4">
        <w:rPr>
          <w:rFonts w:ascii="Times New Roman" w:eastAsia="Times New Roman" w:hAnsi="Times New Roman" w:cs="Times New Roman"/>
          <w:b/>
          <w:lang w:bidi="ar-SA"/>
        </w:rPr>
        <w:t>Билитуйское</w:t>
      </w:r>
      <w:r w:rsidRPr="00F10F56">
        <w:rPr>
          <w:rFonts w:ascii="Times New Roman" w:eastAsia="Times New Roman" w:hAnsi="Times New Roman" w:cs="Times New Roman"/>
          <w:b/>
          <w:lang w:bidi="ar-SA"/>
        </w:rPr>
        <w:t>» утверждены решением Совета сельского поселения «</w:t>
      </w:r>
      <w:r w:rsidR="00B943F4">
        <w:rPr>
          <w:rFonts w:ascii="Times New Roman" w:eastAsia="Times New Roman" w:hAnsi="Times New Roman" w:cs="Times New Roman"/>
          <w:b/>
          <w:lang w:bidi="ar-SA"/>
        </w:rPr>
        <w:t>Билитуйское</w:t>
      </w:r>
      <w:r w:rsidRPr="00F10F56">
        <w:rPr>
          <w:rFonts w:ascii="Times New Roman" w:eastAsia="Times New Roman" w:hAnsi="Times New Roman" w:cs="Times New Roman"/>
          <w:b/>
          <w:lang w:bidi="ar-SA"/>
        </w:rPr>
        <w:t xml:space="preserve">» от </w:t>
      </w:r>
      <w:r w:rsidR="00B943F4">
        <w:rPr>
          <w:rFonts w:ascii="Times New Roman" w:eastAsia="Times New Roman" w:hAnsi="Times New Roman" w:cs="Times New Roman"/>
          <w:b/>
          <w:lang w:bidi="ar-SA"/>
        </w:rPr>
        <w:t>29 марта 2022</w:t>
      </w:r>
      <w:r w:rsidRPr="00A74ED0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Pr="00F10F56">
        <w:rPr>
          <w:rFonts w:ascii="Times New Roman" w:eastAsia="Times New Roman" w:hAnsi="Times New Roman" w:cs="Times New Roman"/>
          <w:b/>
          <w:lang w:bidi="ar-SA"/>
        </w:rPr>
        <w:t xml:space="preserve">года № </w:t>
      </w:r>
      <w:r w:rsidR="00B943F4">
        <w:rPr>
          <w:rFonts w:ascii="Times New Roman" w:eastAsia="Times New Roman" w:hAnsi="Times New Roman" w:cs="Times New Roman"/>
          <w:b/>
          <w:lang w:bidi="ar-SA"/>
        </w:rPr>
        <w:t>23.</w:t>
      </w:r>
    </w:p>
    <w:p w14:paraId="715D9094" w14:textId="13CCC5AA" w:rsidR="006268FC" w:rsidRPr="002B252A" w:rsidRDefault="002870E3" w:rsidP="00520552">
      <w:pPr>
        <w:ind w:firstLine="708"/>
        <w:contextualSpacing/>
        <w:jc w:val="both"/>
      </w:pPr>
      <w:r>
        <w:rPr>
          <w:rFonts w:ascii="Times New Roman" w:eastAsia="Times New Roman" w:hAnsi="Times New Roman" w:cs="Times New Roman"/>
          <w:b/>
          <w:lang w:bidi="ar-SA"/>
        </w:rPr>
        <w:t>8</w:t>
      </w:r>
      <w:bookmarkStart w:id="2" w:name="_GoBack"/>
      <w:bookmarkEnd w:id="2"/>
      <w:r w:rsidR="006268FC" w:rsidRPr="008C07B9">
        <w:rPr>
          <w:rFonts w:ascii="Times New Roman" w:eastAsia="Times New Roman" w:hAnsi="Times New Roman" w:cs="Times New Roman"/>
          <w:b/>
          <w:lang w:bidi="ar-SA"/>
        </w:rPr>
        <w:t>.</w:t>
      </w:r>
      <w:r w:rsidR="006268FC" w:rsidRPr="00F10F56">
        <w:rPr>
          <w:rFonts w:ascii="Times New Roman" w:eastAsia="Times New Roman" w:hAnsi="Times New Roman" w:cs="Times New Roman"/>
          <w:b/>
          <w:lang w:val="en-US" w:bidi="ar-SA"/>
        </w:rPr>
        <w:t> </w:t>
      </w:r>
      <w:r w:rsidR="006268FC" w:rsidRPr="00F10F56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="006268FC" w:rsidRPr="008C07B9">
        <w:rPr>
          <w:rFonts w:ascii="Times New Roman" w:hAnsi="Times New Roman" w:cs="Times New Roman"/>
          <w:b/>
        </w:rPr>
        <w:t xml:space="preserve">Начальная цена предмета аукциона на право заключения договора </w:t>
      </w:r>
      <w:r w:rsidR="00B943F4">
        <w:rPr>
          <w:rFonts w:ascii="Times New Roman" w:hAnsi="Times New Roman" w:cs="Times New Roman"/>
          <w:b/>
        </w:rPr>
        <w:t>купли-продажи</w:t>
      </w:r>
      <w:r w:rsidR="006268FC" w:rsidRPr="008C07B9">
        <w:rPr>
          <w:rFonts w:ascii="Times New Roman" w:hAnsi="Times New Roman" w:cs="Times New Roman"/>
          <w:b/>
        </w:rPr>
        <w:t xml:space="preserve"> земельного участка, </w:t>
      </w:r>
      <w:r w:rsidR="006268FC">
        <w:rPr>
          <w:rFonts w:ascii="Times New Roman" w:eastAsia="Times New Roman" w:hAnsi="Times New Roman" w:cs="Times New Roman"/>
          <w:b/>
          <w:lang w:bidi="ar-SA"/>
        </w:rPr>
        <w:t>«</w:t>
      </w:r>
      <w:r w:rsidR="006268FC" w:rsidRPr="00F10F56">
        <w:rPr>
          <w:rFonts w:ascii="Times New Roman" w:eastAsia="Times New Roman" w:hAnsi="Times New Roman" w:cs="Times New Roman"/>
          <w:b/>
          <w:lang w:bidi="ar-SA"/>
        </w:rPr>
        <w:t>шаг аукциона», размер задатка для участия в аукционе:</w:t>
      </w:r>
    </w:p>
    <w:p w14:paraId="328AA627" w14:textId="77777777" w:rsidR="006268FC" w:rsidRPr="00F10F56" w:rsidRDefault="006268FC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lang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3255"/>
        <w:gridCol w:w="2163"/>
        <w:gridCol w:w="1406"/>
        <w:gridCol w:w="1749"/>
      </w:tblGrid>
      <w:tr w:rsidR="006268FC" w:rsidRPr="00F10F56" w14:paraId="7E549BED" w14:textId="77777777" w:rsidTr="001F5011">
        <w:tc>
          <w:tcPr>
            <w:tcW w:w="808" w:type="dxa"/>
            <w:vAlign w:val="center"/>
          </w:tcPr>
          <w:p w14:paraId="0C14FE70" w14:textId="77777777" w:rsidR="006268FC" w:rsidRPr="00F10F56" w:rsidRDefault="006268FC" w:rsidP="001F5011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№ лота</w:t>
            </w:r>
          </w:p>
        </w:tc>
        <w:tc>
          <w:tcPr>
            <w:tcW w:w="3575" w:type="dxa"/>
            <w:vAlign w:val="center"/>
          </w:tcPr>
          <w:p w14:paraId="1C71C11E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Местоположение;</w:t>
            </w:r>
          </w:p>
          <w:p w14:paraId="530A58BD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кадастровый номер</w:t>
            </w:r>
          </w:p>
          <w:p w14:paraId="4EFB3761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земельного участка</w:t>
            </w:r>
          </w:p>
        </w:tc>
        <w:tc>
          <w:tcPr>
            <w:tcW w:w="2415" w:type="dxa"/>
            <w:vAlign w:val="center"/>
          </w:tcPr>
          <w:p w14:paraId="16887396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Начальная цена предмета торгов, руб.</w:t>
            </w:r>
          </w:p>
        </w:tc>
        <w:tc>
          <w:tcPr>
            <w:tcW w:w="1439" w:type="dxa"/>
            <w:vAlign w:val="center"/>
          </w:tcPr>
          <w:p w14:paraId="0BC6F1D3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«Шаг аукциона» 3%,</w:t>
            </w:r>
          </w:p>
          <w:p w14:paraId="6A37E532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руб.</w:t>
            </w:r>
          </w:p>
        </w:tc>
        <w:tc>
          <w:tcPr>
            <w:tcW w:w="1881" w:type="dxa"/>
            <w:vAlign w:val="center"/>
          </w:tcPr>
          <w:p w14:paraId="7D609C2E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Размер задатка (20%) для участия в аукционе, руб.</w:t>
            </w:r>
          </w:p>
        </w:tc>
      </w:tr>
      <w:tr w:rsidR="006268FC" w:rsidRPr="00F10F56" w14:paraId="1DC0F5FF" w14:textId="77777777" w:rsidTr="001F5011">
        <w:tc>
          <w:tcPr>
            <w:tcW w:w="808" w:type="dxa"/>
          </w:tcPr>
          <w:p w14:paraId="0EEEBFD2" w14:textId="77777777" w:rsidR="006268FC" w:rsidRPr="00F10F56" w:rsidRDefault="006268FC" w:rsidP="001F5011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1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A457" w14:textId="5677A9E4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Забайкальс</w:t>
            </w:r>
            <w:r w:rsidR="00F741CA">
              <w:rPr>
                <w:rFonts w:ascii="Times New Roman" w:eastAsia="Times New Roman" w:hAnsi="Times New Roman" w:cs="Times New Roman"/>
                <w:lang w:bidi="ar-SA"/>
              </w:rPr>
              <w:t>кий край, Забайкальский район,</w:t>
            </w:r>
            <w:r w:rsidR="00EF6798">
              <w:rPr>
                <w:rFonts w:ascii="Times New Roman" w:eastAsia="Times New Roman" w:hAnsi="Times New Roman" w:cs="Times New Roman"/>
                <w:lang w:bidi="ar-SA"/>
              </w:rPr>
              <w:t xml:space="preserve"> с кадастровым </w:t>
            </w:r>
            <w:r w:rsidRPr="00F10F56">
              <w:rPr>
                <w:rFonts w:ascii="Times New Roman" w:eastAsia="Times New Roman" w:hAnsi="Times New Roman" w:cs="Times New Roman"/>
                <w:lang w:bidi="ar-SA"/>
              </w:rPr>
              <w:t xml:space="preserve">номером </w:t>
            </w:r>
            <w:r w:rsidR="00A74ED0" w:rsidRPr="00F10F56">
              <w:rPr>
                <w:rFonts w:ascii="Times New Roman" w:eastAsia="Times New Roman" w:hAnsi="Times New Roman" w:cs="Times New Roman"/>
                <w:lang w:bidi="ar-SA"/>
              </w:rPr>
              <w:t>75:06:</w:t>
            </w:r>
            <w:r w:rsidR="00520552">
              <w:rPr>
                <w:rFonts w:ascii="Times New Roman" w:eastAsia="Times New Roman" w:hAnsi="Times New Roman" w:cs="Times New Roman"/>
                <w:lang w:bidi="ar-SA"/>
              </w:rPr>
              <w:t>000000</w:t>
            </w:r>
            <w:r w:rsidR="00A74ED0" w:rsidRPr="00F10F56">
              <w:rPr>
                <w:rFonts w:ascii="Times New Roman" w:eastAsia="Times New Roman" w:hAnsi="Times New Roman" w:cs="Times New Roman"/>
                <w:lang w:bidi="ar-SA"/>
              </w:rPr>
              <w:t>:</w:t>
            </w:r>
            <w:r w:rsidR="00520552">
              <w:rPr>
                <w:rFonts w:ascii="Times New Roman" w:eastAsia="Times New Roman" w:hAnsi="Times New Roman" w:cs="Times New Roman"/>
                <w:lang w:bidi="ar-SA"/>
              </w:rPr>
              <w:t>1066</w:t>
            </w:r>
            <w:r w:rsidRPr="00F10F56">
              <w:rPr>
                <w:rFonts w:ascii="Times New Roman" w:eastAsia="Times New Roman" w:hAnsi="Times New Roman" w:cs="Times New Roman"/>
                <w:lang w:bidi="ar-SA"/>
              </w:rPr>
              <w:t>,</w:t>
            </w:r>
          </w:p>
          <w:p w14:paraId="094AA1A2" w14:textId="38B1FA67" w:rsidR="006268FC" w:rsidRPr="00F10F56" w:rsidRDefault="006268FC" w:rsidP="00520552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 xml:space="preserve">площадью </w:t>
            </w:r>
            <w:r w:rsidR="00520552">
              <w:rPr>
                <w:rFonts w:ascii="Times New Roman" w:eastAsia="Times New Roman" w:hAnsi="Times New Roman" w:cs="Times New Roman"/>
                <w:lang w:bidi="ar-SA"/>
              </w:rPr>
              <w:t>850 000</w:t>
            </w:r>
            <w:r w:rsidR="00AC2D8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кв.м</w:t>
            </w:r>
            <w:r w:rsidR="00A74ED0">
              <w:rPr>
                <w:rFonts w:ascii="Times New Roman" w:eastAsia="Times New Roman" w:hAnsi="Times New Roman" w:cs="Times New Roman"/>
                <w:lang w:bidi="ar-SA"/>
              </w:rPr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796E" w14:textId="4BA1ED0E" w:rsidR="006268FC" w:rsidRPr="00520552" w:rsidRDefault="00520552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20552">
              <w:rPr>
                <w:rFonts w:ascii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20552">
              <w:rPr>
                <w:rFonts w:ascii="Times New Roman" w:hAnsi="Times New Roman" w:cs="Times New Roman"/>
                <w:shd w:val="clear" w:color="auto" w:fill="FFFFFF"/>
              </w:rPr>
              <w:t>890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20552">
              <w:rPr>
                <w:rFonts w:ascii="Times New Roman" w:hAnsi="Times New Roman" w:cs="Times New Roman"/>
                <w:shd w:val="clear" w:color="auto" w:fill="FFFFFF"/>
              </w:rPr>
              <w:t>000,00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A1F90" w14:textId="2A07FE09" w:rsidR="006268FC" w:rsidRPr="00CB46D7" w:rsidRDefault="00520552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86 700,00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D6C5" w14:textId="2D6A683E" w:rsidR="006268FC" w:rsidRPr="00CB46D7" w:rsidRDefault="00520552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578 000,00</w:t>
            </w:r>
          </w:p>
        </w:tc>
      </w:tr>
    </w:tbl>
    <w:p w14:paraId="0EA9F47B" w14:textId="77777777" w:rsidR="006268FC" w:rsidRPr="00F10F56" w:rsidRDefault="006268FC" w:rsidP="006268FC">
      <w:pPr>
        <w:widowControl/>
        <w:jc w:val="both"/>
        <w:rPr>
          <w:rFonts w:ascii="Times New Roman" w:eastAsia="Times New Roman" w:hAnsi="Times New Roman" w:cs="Times New Roman"/>
          <w:b/>
          <w:lang w:val="en-US" w:bidi="ar-SA"/>
        </w:rPr>
      </w:pPr>
    </w:p>
    <w:p w14:paraId="2914D90B" w14:textId="77777777" w:rsidR="006268FC" w:rsidRPr="004479DB" w:rsidRDefault="006268FC" w:rsidP="006268FC">
      <w:pPr>
        <w:pStyle w:val="22"/>
        <w:shd w:val="clear" w:color="auto" w:fill="auto"/>
        <w:spacing w:line="240" w:lineRule="auto"/>
        <w:contextualSpacing/>
        <w:jc w:val="center"/>
        <w:rPr>
          <w:sz w:val="24"/>
          <w:szCs w:val="24"/>
        </w:rPr>
      </w:pPr>
      <w:r w:rsidRPr="004479DB">
        <w:rPr>
          <w:sz w:val="24"/>
          <w:szCs w:val="24"/>
        </w:rPr>
        <w:t>III. Условия участия в аукционе</w:t>
      </w:r>
    </w:p>
    <w:p w14:paraId="1FD743FB" w14:textId="77777777" w:rsidR="006268FC" w:rsidRDefault="006268FC" w:rsidP="006268F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4479DB">
        <w:rPr>
          <w:rFonts w:ascii="Times New Roman" w:eastAsia="Times New Roman" w:hAnsi="Times New Roman" w:cs="Times New Roman"/>
          <w:b/>
          <w:bCs/>
          <w:color w:val="auto"/>
        </w:rPr>
        <w:t>Требования, предъявляемые к претендентам на участие в аукционе</w:t>
      </w:r>
    </w:p>
    <w:p w14:paraId="2057A484" w14:textId="77777777" w:rsidR="006268FC" w:rsidRPr="004479DB" w:rsidRDefault="006268FC" w:rsidP="006268F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5D4F157F" w14:textId="77777777" w:rsidR="006268FC" w:rsidRPr="00812572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Для обеспечения доступа к участию в Процедуре Претендентам необходимо пройти процедуру регистрации в соответствии с Регламентом электронной площадки www.rts-tender.ru (далее - электронная площадка).</w:t>
      </w:r>
    </w:p>
    <w:p w14:paraId="3DF89628" w14:textId="77777777" w:rsidR="006268FC" w:rsidRPr="00812572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Дата и время регистрации на электронной площадке претендентов на участие в Процедуре осуществляется ежедневно, круглосуточно, но не позднее даты и времени окончания подачи (приема) Заявок, указанных в данном извещении.</w:t>
      </w:r>
    </w:p>
    <w:p w14:paraId="04A56164" w14:textId="77777777" w:rsidR="006268FC" w:rsidRPr="00812572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Регистрация на электронной площадке осуществляется без взимания платы.</w:t>
      </w:r>
    </w:p>
    <w:p w14:paraId="5795D92C" w14:textId="60805516" w:rsidR="006268FC" w:rsidRPr="00812572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Регистрации на электронной площадке подлежат Претенденты, ранее не зарегистрированные на электронной площадке или регистрация которых на </w:t>
      </w:r>
      <w:r w:rsidR="00AA5B25"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электронной площадке,</w:t>
      </w: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была ими прекращена.</w:t>
      </w:r>
    </w:p>
    <w:p w14:paraId="2AB94E65" w14:textId="77777777" w:rsidR="006268FC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Порядок работы Претендента на электронной площадке, системные требования и требования к программному обеспечению устанавливаются электронной площадкой и размещены на сайте </w:t>
      </w:r>
      <w:hyperlink r:id="rId9" w:history="1">
        <w:r w:rsidRPr="00D67D49">
          <w:rPr>
            <w:rStyle w:val="a3"/>
            <w:rFonts w:ascii="Times New Roman" w:eastAsia="Times New Roman" w:hAnsi="Times New Roman" w:cs="Times New Roman"/>
            <w:lang w:eastAsia="ar-SA" w:bidi="ar-SA"/>
          </w:rPr>
          <w:t>http://help.rts-tender.ru/</w:t>
        </w:r>
      </w:hyperlink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.</w:t>
      </w:r>
    </w:p>
    <w:p w14:paraId="22013144" w14:textId="77777777" w:rsidR="006268FC" w:rsidRPr="004479DB" w:rsidRDefault="006268FC" w:rsidP="006268FC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22CBB680" w14:textId="77777777" w:rsidR="006268FC" w:rsidRDefault="006268FC" w:rsidP="006268FC">
      <w:pPr>
        <w:ind w:firstLine="580"/>
        <w:contextualSpacing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4479DB">
        <w:rPr>
          <w:rFonts w:ascii="Times New Roman" w:eastAsia="Times New Roman" w:hAnsi="Times New Roman" w:cs="Times New Roman"/>
          <w:b/>
          <w:color w:val="auto"/>
        </w:rPr>
        <w:t>Документы, подаваемые заявителями для участия в аукционе</w:t>
      </w:r>
    </w:p>
    <w:p w14:paraId="7C251A33" w14:textId="77777777" w:rsidR="006268FC" w:rsidRPr="00BD6779" w:rsidRDefault="006268FC" w:rsidP="006268FC">
      <w:pPr>
        <w:ind w:firstLine="58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366AFE3B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 xml:space="preserve">При приеме заявок от претендентов ЭП обеспечивает регистрацию заявок и прилагаемых к ним документов в журнале приема заявок. Каждой заявке присваивается </w:t>
      </w: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lastRenderedPageBreak/>
        <w:t xml:space="preserve">номер и в течение одного часа направляет в Личный кабинет Претендента уведомление о регистрации заявки. </w:t>
      </w:r>
    </w:p>
    <w:p w14:paraId="41A7DFE5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 xml:space="preserve">Заявки подаются и принимаются одновременно с полным комплектом требуемых для участия в аукционе документов, оформленных надлежащим образом. </w:t>
      </w:r>
    </w:p>
    <w:p w14:paraId="60453273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14:paraId="59AD52F2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14:paraId="695400B4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2) копии документов, удостоверяющих личность заявителя (для граждан);</w:t>
      </w:r>
    </w:p>
    <w:p w14:paraId="56ABDDB8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3) надлежащим образом,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1A65BE01" w14:textId="77777777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4) документы, подтверждающие внесение задатка.</w:t>
      </w:r>
    </w:p>
    <w:p w14:paraId="4C36DDE4" w14:textId="77777777" w:rsidR="006268FC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C07B9">
        <w:rPr>
          <w:rFonts w:ascii="Times New Roman" w:eastAsia="Times New Roman" w:hAnsi="Times New Roman" w:cs="Times New Roman"/>
          <w:color w:val="auto"/>
          <w:lang w:bidi="ar-SA"/>
        </w:rPr>
        <w:t xml:space="preserve">Заявка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документов, указанных в </w:t>
      </w:r>
      <w:hyperlink r:id="rId10" w:history="1">
        <w:r w:rsidRPr="008C07B9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подпунктах 2</w:t>
        </w:r>
      </w:hyperlink>
      <w:r w:rsidRPr="008C07B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в раздела: «Документы, подаваемые заявителями для участия в аукционе извещения».</w:t>
      </w:r>
    </w:p>
    <w:p w14:paraId="6FEB5023" w14:textId="77777777" w:rsidR="006268FC" w:rsidRPr="00E47E81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E47E81">
        <w:rPr>
          <w:rFonts w:ascii="Times New Roman" w:eastAsia="Times New Roman" w:hAnsi="Times New Roman" w:cs="Times New Roman"/>
          <w:color w:val="000000" w:themeColor="text1"/>
          <w:lang w:bidi="ar-SA"/>
        </w:rPr>
        <w:t>Один заявитель вправе подать только одну заявку на участие в аукционе.</w:t>
      </w:r>
    </w:p>
    <w:p w14:paraId="316E4687" w14:textId="77777777" w:rsidR="006268FC" w:rsidRPr="00E47E81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E47E81">
        <w:rPr>
          <w:rFonts w:ascii="Times New Roman" w:eastAsia="Times New Roman" w:hAnsi="Times New Roman" w:cs="Times New Roman"/>
          <w:color w:val="000000" w:themeColor="text1"/>
          <w:lang w:bidi="ar-SA"/>
        </w:rPr>
        <w:t>Заявка на участие в аукционе, поступившая по истечении срока приема заявок, возвращается заявителю в день ее поступления.</w:t>
      </w:r>
    </w:p>
    <w:p w14:paraId="6E946D9A" w14:textId="77777777" w:rsidR="006268FC" w:rsidRPr="00BA5918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C07B9">
        <w:rPr>
          <w:rFonts w:ascii="Times New Roman" w:eastAsia="Times New Roman" w:hAnsi="Times New Roman" w:cs="Times New Roman"/>
          <w:color w:val="auto"/>
          <w:lang w:bidi="ar-SA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</w:p>
    <w:p w14:paraId="4F3D8E80" w14:textId="00A281ED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 xml:space="preserve">Подачей заявки, претендент подтверждает, что он ознакомлен с условиями договора </w:t>
      </w:r>
      <w:r w:rsidR="000232EF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купли-продажи</w:t>
      </w:r>
      <w:r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, входящего в состав документации о проведении торгов.</w:t>
      </w:r>
    </w:p>
    <w:p w14:paraId="0790B186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 xml:space="preserve">Документом, подтверждающим поступление задатка на счет, указанный в информационном сообщении, является выписка с этого счета. Порядок внесения задатка определяется регламентом работы электронной площадки www.rts-tender.ru. 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оферты. Задаток, прописанный в извещении, в размере двадцати процентов от начальной стоимости имущества, необходимо перечислить на расчетный счет ООО «РТС-тендер», указанный на официальном сайте: </w:t>
      </w:r>
      <w:hyperlink r:id="rId11" w:history="1">
        <w:r w:rsidRPr="00BD6779">
          <w:rPr>
            <w:rFonts w:ascii="Times New Roman" w:eastAsia="Times New Roman" w:hAnsi="Times New Roman" w:cs="Times New Roman"/>
            <w:color w:val="000000" w:themeColor="text1"/>
            <w:u w:val="single"/>
            <w:lang w:eastAsia="ar-SA" w:bidi="ar-SA"/>
          </w:rPr>
          <w:t>https://www.rts-tender.ru/</w:t>
        </w:r>
      </w:hyperlink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.</w:t>
      </w:r>
    </w:p>
    <w:p w14:paraId="54F7202B" w14:textId="77777777" w:rsidR="006268FC" w:rsidRPr="004479DB" w:rsidRDefault="006268FC" w:rsidP="006268FC">
      <w:pPr>
        <w:ind w:firstLine="52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bookmarkStart w:id="3" w:name="bookmark4"/>
    </w:p>
    <w:p w14:paraId="2799FE32" w14:textId="77777777" w:rsidR="006268FC" w:rsidRDefault="006268FC" w:rsidP="006268FC">
      <w:pPr>
        <w:ind w:firstLine="527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4479DB">
        <w:rPr>
          <w:rFonts w:ascii="Times New Roman" w:eastAsia="Times New Roman" w:hAnsi="Times New Roman" w:cs="Times New Roman"/>
          <w:b/>
          <w:bCs/>
          <w:color w:val="auto"/>
        </w:rPr>
        <w:t xml:space="preserve">Порядок внесения </w:t>
      </w:r>
      <w:r>
        <w:rPr>
          <w:rFonts w:ascii="Times New Roman" w:eastAsia="Times New Roman" w:hAnsi="Times New Roman" w:cs="Times New Roman"/>
          <w:b/>
          <w:bCs/>
          <w:color w:val="auto"/>
        </w:rPr>
        <w:t xml:space="preserve">и возврата </w:t>
      </w:r>
      <w:r w:rsidRPr="004479DB">
        <w:rPr>
          <w:rFonts w:ascii="Times New Roman" w:eastAsia="Times New Roman" w:hAnsi="Times New Roman" w:cs="Times New Roman"/>
          <w:b/>
          <w:bCs/>
          <w:color w:val="auto"/>
        </w:rPr>
        <w:t xml:space="preserve">задатка </w:t>
      </w:r>
      <w:bookmarkEnd w:id="3"/>
    </w:p>
    <w:p w14:paraId="59B97F35" w14:textId="77777777" w:rsidR="006268FC" w:rsidRPr="004479DB" w:rsidRDefault="006268FC" w:rsidP="006268FC">
      <w:pPr>
        <w:ind w:firstLine="527"/>
        <w:contextualSpacing/>
        <w:jc w:val="center"/>
        <w:rPr>
          <w:rFonts w:ascii="Times New Roman" w:eastAsia="Times New Roman" w:hAnsi="Times New Roman" w:cs="Times New Roman"/>
          <w:color w:val="auto"/>
        </w:rPr>
      </w:pPr>
    </w:p>
    <w:p w14:paraId="3C51F330" w14:textId="77777777" w:rsidR="006268FC" w:rsidRPr="004479DB" w:rsidRDefault="006268FC" w:rsidP="006268FC">
      <w:pPr>
        <w:widowControl/>
        <w:suppressAutoHyphens/>
        <w:ind w:firstLine="52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bookmarkStart w:id="4" w:name="bookmark5"/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Реквизиты для перечисления денежных средств за участие в электронных процедурах по имущественным торгам на электронной площадке РТС-тендер:</w:t>
      </w:r>
    </w:p>
    <w:p w14:paraId="2EEB5799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Получатель: ООО «РТС-тендер»</w:t>
      </w:r>
    </w:p>
    <w:p w14:paraId="158C5649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Наименование банка: Филиал «Корпоративный» ПАО «Совкомбанк»</w:t>
      </w:r>
    </w:p>
    <w:p w14:paraId="43D6EFDB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Расчетный счёт 40702810512030016362, Корр. счёт 30101810445250000360, БИК 044525360, ИНН 7710357167, КПП 773001001</w:t>
      </w:r>
    </w:p>
    <w:p w14:paraId="27BC8D63" w14:textId="77777777" w:rsidR="006268FC" w:rsidRPr="004479DB" w:rsidRDefault="006268FC" w:rsidP="006268FC">
      <w:pPr>
        <w:widowControl/>
        <w:suppressAutoHyphens/>
        <w:spacing w:after="240"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Назначение платежа: </w:t>
      </w: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ab/>
        <w:t>Внесение гарантийного обеспечения по Соглашению о внесении гарантийного обеспечения, № аналитического счета _________, без НДС.</w:t>
      </w:r>
    </w:p>
    <w:p w14:paraId="0788C6DD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Обратите внимание на следующее:</w:t>
      </w:r>
    </w:p>
    <w:p w14:paraId="2541D318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lastRenderedPageBreak/>
        <w:t>Не нужно разбивать платежи по разным торгам разными п/п. Данная операция просто является пополнением счета.</w:t>
      </w:r>
    </w:p>
    <w:p w14:paraId="694C0C25" w14:textId="77777777" w:rsidR="006268FC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Платежи разносятся по виртуальным счетам каждый рабочий день по факту поступления средств по банковским выпискам (то есть банковский день + рабочий день).</w:t>
      </w:r>
    </w:p>
    <w:p w14:paraId="257ACBC6" w14:textId="77777777" w:rsidR="006268FC" w:rsidRPr="002C5FBD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2C5FBD">
        <w:rPr>
          <w:rFonts w:ascii="Times New Roman" w:eastAsia="Times New Roman" w:hAnsi="Times New Roman" w:cs="Times New Roman"/>
          <w:color w:val="auto"/>
          <w:lang w:eastAsia="ar-SA" w:bidi="ar-SA"/>
        </w:rPr>
        <w:t>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задатки.</w:t>
      </w:r>
    </w:p>
    <w:p w14:paraId="72E826B8" w14:textId="77777777" w:rsidR="006268FC" w:rsidRDefault="006268FC" w:rsidP="006268FC">
      <w:pPr>
        <w:pStyle w:val="af5"/>
        <w:spacing w:before="0" w:beforeAutospacing="0" w:after="0" w:afterAutospacing="0" w:line="180" w:lineRule="atLeast"/>
        <w:ind w:firstLine="540"/>
        <w:jc w:val="both"/>
      </w:pPr>
      <w:r>
        <w:t>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14:paraId="4F225F19" w14:textId="77777777" w:rsidR="006268FC" w:rsidRPr="00BA5918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A5918">
        <w:rPr>
          <w:rFonts w:ascii="Times New Roman" w:eastAsia="Times New Roman" w:hAnsi="Times New Roman" w:cs="Times New Roman"/>
          <w:color w:val="auto"/>
          <w:lang w:bidi="ar-SA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14:paraId="74A71E77" w14:textId="77777777" w:rsidR="006268FC" w:rsidRPr="00C25E76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или договор аренды земельного участка заключается в соответствии с </w:t>
      </w:r>
      <w:hyperlink r:id="rId12" w:history="1">
        <w:r w:rsidRPr="00BA591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пунктом 13</w:t>
        </w:r>
      </w:hyperlink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13" w:history="1">
        <w:r w:rsidRPr="00BA591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14</w:t>
        </w:r>
      </w:hyperlink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 или </w:t>
      </w:r>
      <w:hyperlink r:id="rId14" w:history="1">
        <w:r w:rsidRPr="00BA591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20</w:t>
        </w:r>
      </w:hyperlink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 статьи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39.12 Земельного Кодекса Российской Федерации</w:t>
      </w:r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настоящей статьей порядке договора купли-продажи или договора аренды земельного участка вследствие уклонения от заключения указанных договоров, не </w:t>
      </w:r>
      <w:r w:rsidRPr="00C25E76">
        <w:rPr>
          <w:rFonts w:ascii="Times New Roman" w:eastAsia="Times New Roman" w:hAnsi="Times New Roman" w:cs="Times New Roman"/>
          <w:color w:val="000000" w:themeColor="text1"/>
          <w:lang w:bidi="ar-SA"/>
        </w:rPr>
        <w:t>возвращаются.</w:t>
      </w:r>
    </w:p>
    <w:p w14:paraId="4A48BA02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Times New Roman" w:hAnsi="Times New Roman" w:cs="Times New Roman"/>
          <w:color w:val="000000" w:themeColor="text1"/>
          <w:lang w:bidi="ar-SA"/>
        </w:rPr>
        <w:t>С момента перечисления претендентом задатка, договор о задатке считается заключенным в установленном порядке.</w:t>
      </w:r>
    </w:p>
    <w:p w14:paraId="6314C574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Плательщиком задатка может быть только участник.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14:paraId="2EE7CE1B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>В случаях отзыва Заявки:</w:t>
      </w:r>
    </w:p>
    <w:p w14:paraId="0DDAA8EB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– в установленном порядке до даты и времени окончания подачи (приема) Заявок, поступивший от Претендента задаток</w:t>
      </w:r>
      <w:r w:rsidRPr="00C25E76">
        <w:rPr>
          <w:rFonts w:ascii="Times New Roman" w:eastAsia="Calibri" w:hAnsi="Times New Roman" w:cs="Times New Roman"/>
          <w:i/>
          <w:color w:val="000000" w:themeColor="text1"/>
          <w:lang w:eastAsia="en-US" w:bidi="ar-SA"/>
        </w:rPr>
        <w:t xml:space="preserve">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подлежит возврату в срок, не позднее, чем 3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 xml:space="preserve"> (три) дня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со дня поступления уведомления об отзыве Заявки;</w:t>
      </w:r>
    </w:p>
    <w:p w14:paraId="188F0150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– позднее даты и времени окончания подачи (приема) Заявок задаток возвращается в течение 3 (трех) календарных дней с даты подведения итогов аукциона.</w:t>
      </w:r>
    </w:p>
    <w:p w14:paraId="4132078B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Участникам, за исключением победителя аукциона, внесенный задаток возвращается в 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 xml:space="preserve">течение 3 (трех)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дней с даты подведения итогов аукциона.</w:t>
      </w:r>
    </w:p>
    <w:p w14:paraId="37584327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Претендентам, не допущенным к участию в аукционе, внесенный задаток возвращается 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 xml:space="preserve">в течение 3 (трех)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дней со дня подписания протокола о признании претендентов участниками.</w:t>
      </w:r>
    </w:p>
    <w:p w14:paraId="5014F8F9" w14:textId="4E4FCF4A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Задаток, внесенный лицом, впоследствии признанным победителем аукциона, засчитывается 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>в счет оплаты Объекта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. При этом заключение договора </w:t>
      </w:r>
      <w:r w:rsidR="000232EF">
        <w:rPr>
          <w:rFonts w:ascii="Times New Roman" w:eastAsia="Calibri" w:hAnsi="Times New Roman" w:cs="Times New Roman"/>
          <w:color w:val="000000" w:themeColor="text1"/>
          <w:lang w:eastAsia="en-US" w:bidi="ar-SA"/>
        </w:rPr>
        <w:t>купли-продажи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 для победителя аукциона является обязательным.</w:t>
      </w:r>
    </w:p>
    <w:p w14:paraId="4FA03F13" w14:textId="33F578EF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При уклонении или отказе победителя аукциона, от заключения в установленный срок договора </w:t>
      </w:r>
      <w:r w:rsidR="000232EF">
        <w:rPr>
          <w:rFonts w:ascii="Times New Roman" w:eastAsia="Calibri" w:hAnsi="Times New Roman" w:cs="Times New Roman"/>
          <w:color w:val="000000" w:themeColor="text1"/>
          <w:lang w:eastAsia="en-US" w:bidi="ar-SA"/>
        </w:rPr>
        <w:t>купли-продажи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 Объекта он утрачивает право на заключение указанного договора и задаток ему не возвращается. Результаты аукциона аннулируются.</w:t>
      </w:r>
    </w:p>
    <w:p w14:paraId="51A094D7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В случае отказа Организатора от проведения аукциона, поступившие задатки возвращаются претендентам/участникам в течение 3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 xml:space="preserve"> (трех)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рабочих дней с даты принятия решения об отказе в проведении аукциона</w:t>
      </w:r>
    </w:p>
    <w:p w14:paraId="187AED40" w14:textId="77777777" w:rsidR="006268FC" w:rsidRPr="00C25E76" w:rsidRDefault="006268FC" w:rsidP="006268FC">
      <w:pPr>
        <w:widowControl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В случае изменения реквизитов участника для возврата задатка, указанных в Заявке, участник должен направить в адрес электронной площадки уведомление об их изменении до дня проведения аукциона, при этом задаток возвращается участнику в порядке, установленном настоящим разделом.</w:t>
      </w:r>
      <w:bookmarkEnd w:id="4"/>
    </w:p>
    <w:p w14:paraId="3EEC6E5E" w14:textId="77777777" w:rsidR="006268FC" w:rsidRPr="004479DB" w:rsidRDefault="006268FC" w:rsidP="006268FC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0F52D5E2" w14:textId="77777777" w:rsidR="006268FC" w:rsidRPr="004479DB" w:rsidRDefault="006268FC" w:rsidP="006268FC">
      <w:pPr>
        <w:ind w:firstLine="580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4479DB">
        <w:rPr>
          <w:rFonts w:ascii="Times New Roman" w:eastAsia="Times New Roman" w:hAnsi="Times New Roman" w:cs="Times New Roman"/>
          <w:b/>
          <w:bCs/>
          <w:color w:val="auto"/>
        </w:rPr>
        <w:t>Определение участников аукциона</w:t>
      </w:r>
    </w:p>
    <w:p w14:paraId="77E3E862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</w:p>
    <w:p w14:paraId="7D56FB06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4479DB">
        <w:rPr>
          <w:rFonts w:ascii="Times New Roman" w:eastAsia="Times New Roman" w:hAnsi="Times New Roman" w:cs="Times New Roman"/>
          <w:b/>
          <w:bCs/>
          <w:color w:val="auto"/>
        </w:rPr>
        <w:t>Заявитель не допускается к участию в аукционе в следующих случаях:</w:t>
      </w:r>
    </w:p>
    <w:p w14:paraId="0CE9061A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4479DB">
        <w:rPr>
          <w:rFonts w:ascii="Times New Roman" w:eastAsia="Times New Roman" w:hAnsi="Times New Roman" w:cs="Times New Roman"/>
          <w:bCs/>
          <w:color w:val="auto"/>
        </w:rPr>
        <w:t>1) непредставление необходимых для участия в аукционе документов или представление недостоверных сведений;</w:t>
      </w:r>
    </w:p>
    <w:p w14:paraId="629BBCBB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4479DB">
        <w:rPr>
          <w:rFonts w:ascii="Times New Roman" w:eastAsia="Times New Roman" w:hAnsi="Times New Roman" w:cs="Times New Roman"/>
          <w:bCs/>
          <w:color w:val="auto"/>
        </w:rPr>
        <w:t xml:space="preserve">2) </w:t>
      </w:r>
      <w:r>
        <w:rPr>
          <w:rFonts w:ascii="Times New Roman" w:eastAsia="Times New Roman" w:hAnsi="Times New Roman" w:cs="Times New Roman"/>
          <w:bCs/>
          <w:color w:val="auto"/>
        </w:rPr>
        <w:t>не</w:t>
      </w:r>
      <w:r w:rsidRPr="004479DB">
        <w:rPr>
          <w:rFonts w:ascii="Times New Roman" w:eastAsia="Times New Roman" w:hAnsi="Times New Roman" w:cs="Times New Roman"/>
          <w:bCs/>
          <w:color w:val="auto"/>
        </w:rPr>
        <w:t xml:space="preserve"> поступление задатка на дату рассмотрения заявок на участие в аукционе;</w:t>
      </w:r>
    </w:p>
    <w:p w14:paraId="0BA42F00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4479DB">
        <w:rPr>
          <w:rFonts w:ascii="Times New Roman" w:eastAsia="Times New Roman" w:hAnsi="Times New Roman" w:cs="Times New Roman"/>
          <w:bCs/>
          <w:color w:val="auto"/>
        </w:rPr>
        <w:t>3)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14:paraId="34ABB70B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4479DB">
        <w:rPr>
          <w:rFonts w:ascii="Times New Roman" w:eastAsia="Times New Roman" w:hAnsi="Times New Roman" w:cs="Times New Roman"/>
          <w:bCs/>
          <w:color w:val="auto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14:paraId="3A99E2A2" w14:textId="77777777" w:rsidR="006268FC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4479DB">
        <w:rPr>
          <w:rFonts w:ascii="Times New Roman" w:eastAsia="Times New Roman" w:hAnsi="Times New Roman" w:cs="Times New Roman"/>
          <w:color w:val="auto"/>
        </w:rPr>
        <w:t>Организатор аукциона 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 аукциона, становится участником аукциона с даты подписания организатором аукциона протокола рассмотрения заявок.</w:t>
      </w:r>
    </w:p>
    <w:p w14:paraId="3C983F30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A978CC">
        <w:rPr>
          <w:rFonts w:ascii="Times New Roman" w:eastAsia="Times New Roman" w:hAnsi="Times New Roman" w:cs="Times New Roman"/>
          <w:color w:val="auto"/>
        </w:rPr>
        <w:t xml:space="preserve">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лица, уполномоченного действовать от имени организатора аукциона, и размещается на электронной площадке не позднее чем на следующий рабочий день после дня подписания протокола. Данный протокол после размещения на электронной площадке в автоматическом режиме направляется оператором электронной площадки для </w:t>
      </w:r>
      <w:r>
        <w:rPr>
          <w:rFonts w:ascii="Times New Roman" w:eastAsia="Times New Roman" w:hAnsi="Times New Roman" w:cs="Times New Roman"/>
          <w:color w:val="auto"/>
        </w:rPr>
        <w:t>размещения на официальном сайте</w:t>
      </w:r>
      <w:r w:rsidRPr="004479DB">
        <w:rPr>
          <w:rFonts w:ascii="Times New Roman" w:eastAsia="Times New Roman" w:hAnsi="Times New Roman" w:cs="Times New Roman"/>
          <w:color w:val="auto"/>
        </w:rPr>
        <w:t>.</w:t>
      </w:r>
    </w:p>
    <w:p w14:paraId="37BCE237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A978CC">
        <w:rPr>
          <w:rFonts w:ascii="Times New Roman" w:eastAsia="Times New Roman" w:hAnsi="Times New Roman" w:cs="Times New Roman"/>
          <w:color w:val="auto"/>
        </w:rPr>
        <w:t>Заявителям, признанным участниками электронного аукциона, и заявителям, не допущенным к участию в электронном аукционе, оператор электронной площадки направляет в электронной форме уведомления о принятых в отношении их решениях не позднее дня, следующего п</w:t>
      </w:r>
      <w:r>
        <w:rPr>
          <w:rFonts w:ascii="Times New Roman" w:eastAsia="Times New Roman" w:hAnsi="Times New Roman" w:cs="Times New Roman"/>
          <w:color w:val="auto"/>
        </w:rPr>
        <w:t xml:space="preserve">осле дня подписания протокола </w:t>
      </w:r>
      <w:r w:rsidRPr="004479DB">
        <w:rPr>
          <w:rFonts w:ascii="Times New Roman" w:eastAsia="Times New Roman" w:hAnsi="Times New Roman" w:cs="Times New Roman"/>
          <w:color w:val="auto"/>
        </w:rPr>
        <w:t>рассмотрения заявок.</w:t>
      </w:r>
    </w:p>
    <w:p w14:paraId="643F2049" w14:textId="06B2E20F" w:rsidR="006268FC" w:rsidRPr="0032010D" w:rsidRDefault="006268FC" w:rsidP="006268FC">
      <w:pPr>
        <w:widowControl/>
        <w:autoSpaceDE w:val="0"/>
        <w:autoSpaceDN w:val="0"/>
        <w:adjustRightInd w:val="0"/>
        <w:spacing w:before="120" w:after="120"/>
        <w:ind w:firstLine="720"/>
        <w:jc w:val="center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b/>
          <w:lang w:bidi="ar-SA"/>
        </w:rPr>
        <w:t xml:space="preserve">Проведение аукциона и порядок заключение договора </w:t>
      </w:r>
      <w:r w:rsidR="000232EF">
        <w:rPr>
          <w:rFonts w:ascii="Times New Roman" w:eastAsia="Times New Roman" w:hAnsi="Times New Roman" w:cs="Times New Roman"/>
          <w:b/>
          <w:lang w:bidi="ar-SA"/>
        </w:rPr>
        <w:t>купли-продажи</w:t>
      </w:r>
      <w:r>
        <w:rPr>
          <w:rFonts w:ascii="Times New Roman" w:eastAsia="Times New Roman" w:hAnsi="Times New Roman" w:cs="Times New Roman"/>
          <w:b/>
          <w:lang w:bidi="ar-SA"/>
        </w:rPr>
        <w:t xml:space="preserve"> </w:t>
      </w:r>
    </w:p>
    <w:p w14:paraId="64C67539" w14:textId="77777777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</w:rPr>
        <w:t>Порядок проведения аукциона устанавливается регламентом электронной торговой площадкой РТС-Тендер и нормами Земельного кодекса Российской Федерации</w:t>
      </w:r>
      <w:r w:rsidRPr="0032010D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2C8BEA58" w14:textId="77777777" w:rsidR="006268FC" w:rsidRDefault="006268FC" w:rsidP="006268FC">
      <w:pPr>
        <w:widowControl/>
        <w:suppressAutoHyphens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Аукцион начинается в установленные в извещении день и час.</w:t>
      </w:r>
    </w:p>
    <w:p w14:paraId="0EA9F542" w14:textId="77777777" w:rsidR="006268FC" w:rsidRPr="00C272B5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Время ожидания предложения участника электронного аукциона о цене предмета аукциона составляет десять минут. При поступлении предложения участника электронного аукциона о повышении цены предмета аукциона время, оставшееся до истечения указанного срока, обновляется до десяти минут. Если в течение указанного времени ни одного предложения о более высокой цене предмета аукциона не поступило, электронный аукцион завершается</w:t>
      </w:r>
    </w:p>
    <w:p w14:paraId="29329CCD" w14:textId="56EDB4A7" w:rsidR="006268FC" w:rsidRPr="000232EF" w:rsidRDefault="006268FC" w:rsidP="006268FC">
      <w:pPr>
        <w:widowControl/>
        <w:suppressAutoHyphens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232EF">
        <w:rPr>
          <w:rFonts w:ascii="Times New Roman" w:eastAsia="Times New Roman" w:hAnsi="Times New Roman" w:cs="Times New Roman"/>
          <w:color w:val="auto"/>
          <w:lang w:bidi="ar-SA"/>
        </w:rPr>
        <w:t xml:space="preserve">Победителем аукциона признается участник аукциона, предложивший </w:t>
      </w:r>
      <w:r w:rsidR="000232EF" w:rsidRPr="000232EF">
        <w:rPr>
          <w:rFonts w:ascii="Times New Roman" w:hAnsi="Times New Roman" w:cs="Times New Roman"/>
          <w:shd w:val="clear" w:color="auto" w:fill="FFFFFF"/>
        </w:rPr>
        <w:t>наибольшую цену за земельный участок</w:t>
      </w:r>
      <w:r w:rsidRPr="000232EF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15B62451" w14:textId="77777777" w:rsidR="006268FC" w:rsidRPr="006B6B2C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10B8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электронной площадке.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14:paraId="079BE19D" w14:textId="6A1D09DD" w:rsidR="006268FC" w:rsidRPr="006B6B2C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bookmarkStart w:id="5" w:name="p2"/>
      <w:bookmarkEnd w:id="5"/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По результатам проведения электронного аукциона не допускается заключение договора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такого участка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14:paraId="022B01A1" w14:textId="76A43733" w:rsidR="006268FC" w:rsidRPr="006B6B2C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Уполномоченный орган обязан в течение пяти дней со дня истечения срока, предусмотренного </w:t>
      </w:r>
      <w:hyperlink w:anchor="p2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пунктом 11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статьи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 xml:space="preserve"> 39.13 Земельного Кодекса Российской Федерации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, направить победителю электронного аукциона или иным лицам, с которыми в соответствии с </w:t>
      </w:r>
      <w:hyperlink r:id="rId15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пунктами 13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16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14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17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20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и </w:t>
      </w:r>
      <w:hyperlink r:id="rId18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25 статьи 39.12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Земельного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Кодекса 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>Российской Федерации</w:t>
      </w:r>
      <w:r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заключается договор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такого участка,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либо 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подписанный проект договора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>земельного участка.</w:t>
      </w:r>
    </w:p>
    <w:p w14:paraId="46EA3CCD" w14:textId="69F23DE6" w:rsidR="006268FC" w:rsidRPr="005204E1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По результатам проведения электронного аукциона договор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такого участка заключается в электронной форме и подписывается усиленной квалифицированной электронной </w:t>
      </w:r>
      <w:r>
        <w:rPr>
          <w:rFonts w:ascii="Times New Roman" w:eastAsia="Times New Roman" w:hAnsi="Times New Roman" w:cs="Times New Roman"/>
          <w:color w:val="auto"/>
          <w:lang w:bidi="ar-SA"/>
        </w:rPr>
        <w:t>подписью сторон такого договора.</w:t>
      </w:r>
    </w:p>
    <w:p w14:paraId="232B70F9" w14:textId="698EB5DD" w:rsidR="006268FC" w:rsidRPr="009F127C" w:rsidRDefault="006268FC" w:rsidP="006268FC">
      <w:pPr>
        <w:widowControl/>
        <w:suppressAutoHyphens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принявшийся участие в аукционе его участник в течение тридцати дней со дня направления им проекта договора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земельного участка не подписали и не представили в уполномоченный орган указанные договоры (при наличии указанных лиц). При этом условии повторного аукциона могут быть изменены.</w:t>
      </w:r>
    </w:p>
    <w:p w14:paraId="5499CB89" w14:textId="684B39D3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Если договор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2B2220C3" w14:textId="16AC7520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30887">
        <w:rPr>
          <w:rFonts w:ascii="Times New Roman" w:eastAsia="Times New Roman" w:hAnsi="Times New Roman" w:cs="Times New Roman"/>
          <w:color w:val="auto"/>
          <w:lang w:bidi="ar-SA"/>
        </w:rPr>
        <w:t xml:space="preserve">По результатам проведения электронного аукциона не допускается заключение договора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30887">
        <w:rPr>
          <w:rFonts w:ascii="Times New Roman" w:eastAsia="Times New Roman" w:hAnsi="Times New Roman" w:cs="Times New Roman"/>
          <w:color w:val="auto"/>
          <w:lang w:bidi="ar-SA"/>
        </w:rPr>
        <w:t xml:space="preserve"> такого участка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14:paraId="574F9215" w14:textId="6BE0D216" w:rsidR="006268FC" w:rsidRPr="001010B8" w:rsidRDefault="006268FC" w:rsidP="006268FC">
      <w:pPr>
        <w:widowControl/>
        <w:spacing w:line="180" w:lineRule="atLeast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В случае, если победитель аукциона или иное лицо, с которым договор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земельного участка заключается в соответствии с </w:t>
      </w:r>
      <w:hyperlink r:id="rId19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пунктом 13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20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14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или </w:t>
      </w:r>
      <w:hyperlink r:id="rId21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20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статьи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 xml:space="preserve"> 39.12 Земельного кодекса Российской Федерации</w:t>
      </w:r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, в течение тридцати дней со дня направления им уполномоченным органом проекта указанного договора не подписали и не представили в уполномоченный орган указанные договоры, уполномоченный орган в течение пяти рабочих дней со дня истечения этого срока направляет сведения, предусмотренные </w:t>
      </w:r>
      <w:hyperlink r:id="rId22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подпунктами 1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- </w:t>
      </w:r>
      <w:hyperlink r:id="rId23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3 пункта 29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статьи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 xml:space="preserve"> 39.12 Земельного кодекса Российской Федерации</w:t>
      </w:r>
      <w:r w:rsidRPr="00996AE2">
        <w:rPr>
          <w:rFonts w:ascii="Times New Roman" w:eastAsia="Times New Roman" w:hAnsi="Times New Roman" w:cs="Times New Roman"/>
          <w:color w:val="auto"/>
          <w:lang w:bidi="ar-SA"/>
        </w:rPr>
        <w:t>,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аукциона.</w:t>
      </w:r>
    </w:p>
    <w:p w14:paraId="22A42724" w14:textId="77777777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2010D">
        <w:rPr>
          <w:rFonts w:ascii="Times New Roman" w:eastAsia="Times New Roman" w:hAnsi="Times New Roman" w:cs="Times New Roman"/>
          <w:lang w:bidi="ar-SA"/>
        </w:rPr>
        <w:t>Настоящее извещение о проведении аукциона, заявка</w:t>
      </w:r>
      <w:r>
        <w:rPr>
          <w:rFonts w:ascii="Times New Roman" w:eastAsia="Times New Roman" w:hAnsi="Times New Roman" w:cs="Times New Roman"/>
          <w:lang w:bidi="ar-SA"/>
        </w:rPr>
        <w:t xml:space="preserve"> на участие в аукционе, проект </w:t>
      </w:r>
      <w:r w:rsidRPr="0032010D">
        <w:rPr>
          <w:rFonts w:ascii="Times New Roman" w:eastAsia="Times New Roman" w:hAnsi="Times New Roman" w:cs="Times New Roman"/>
          <w:lang w:bidi="ar-SA"/>
        </w:rPr>
        <w:t>Договора, протокол рассмотрения заявок на участие в аукционе, протокол о результатах аукциона в электронном виде размещаются в информационно-</w:t>
      </w:r>
      <w:r w:rsidRPr="0032010D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телекоммуникационной сети «Интернет» на официальном сайте Российской Федерации (</w:t>
      </w:r>
      <w:hyperlink r:id="rId24" w:history="1">
        <w:r w:rsidRPr="004479DB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http://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val="en-US" w:bidi="ar-SA"/>
          </w:rPr>
          <w:t>torgi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.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val="en-US" w:bidi="ar-SA"/>
          </w:rPr>
          <w:t>gov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.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val="en-US" w:bidi="ar-SA"/>
          </w:rPr>
          <w:t>ru</w:t>
        </w:r>
      </w:hyperlink>
      <w:r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25" w:history="1">
        <w:r w:rsidRPr="007B53EB">
          <w:rPr>
            <w:rStyle w:val="a3"/>
            <w:rFonts w:ascii="Times New Roman" w:eastAsia="Times New Roman" w:hAnsi="Times New Roman" w:cs="Times New Roman"/>
            <w:lang w:eastAsia="ar-SA" w:bidi="ar-SA"/>
          </w:rPr>
          <w:t>https://www.rts-tender.ru</w:t>
        </w:r>
      </w:hyperlink>
      <w:r w:rsidRPr="0032010D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14:paraId="0E7E5F0E" w14:textId="77777777" w:rsidR="006268FC" w:rsidRPr="0032010D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14:paraId="211160CC" w14:textId="77777777" w:rsidR="006268FC" w:rsidRPr="003A741C" w:rsidRDefault="006268FC" w:rsidP="006268FC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/>
        </w:rPr>
        <w:t>ПЕРЕЧЕНЬ ПРИЛОЖЕНИЙ:</w:t>
      </w:r>
    </w:p>
    <w:p w14:paraId="32BB3B3E" w14:textId="77777777" w:rsidR="006268FC" w:rsidRPr="00AC4804" w:rsidRDefault="006268FC" w:rsidP="006268FC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r w:rsidRPr="00AC4804">
        <w:rPr>
          <w:rFonts w:ascii="Times New Roman" w:eastAsia="Times New Roman" w:hAnsi="Times New Roman"/>
        </w:rPr>
        <w:t>Приложение 1. Форма заявки на участие в аукционе в электронной форме.</w:t>
      </w:r>
    </w:p>
    <w:p w14:paraId="53DC77CA" w14:textId="09D8E205" w:rsidR="006268FC" w:rsidRPr="00AC4804" w:rsidRDefault="006268FC" w:rsidP="006268FC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r w:rsidRPr="00AC4804">
        <w:rPr>
          <w:rFonts w:ascii="Times New Roman" w:eastAsia="Times New Roman" w:hAnsi="Times New Roman"/>
        </w:rPr>
        <w:t xml:space="preserve">Приложение 2. Проект договора </w:t>
      </w:r>
      <w:r w:rsidR="000232EF">
        <w:rPr>
          <w:rFonts w:ascii="Times New Roman" w:eastAsia="Times New Roman" w:hAnsi="Times New Roman"/>
        </w:rPr>
        <w:t>купли-продажи</w:t>
      </w:r>
      <w:r w:rsidRPr="00AC4804">
        <w:rPr>
          <w:rFonts w:ascii="Times New Roman" w:eastAsia="Times New Roman" w:hAnsi="Times New Roman"/>
        </w:rPr>
        <w:t xml:space="preserve"> земельного участка.</w:t>
      </w:r>
    </w:p>
    <w:p w14:paraId="4BEC580C" w14:textId="77777777" w:rsidR="006268FC" w:rsidRPr="00AC4804" w:rsidRDefault="006268FC" w:rsidP="006268FC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r w:rsidRPr="00AC4804">
        <w:rPr>
          <w:rFonts w:ascii="Times New Roman" w:eastAsia="Times New Roman" w:hAnsi="Times New Roman"/>
        </w:rPr>
        <w:t>Приложение 3. Выписка из Единого государственного реестра недвижимости.</w:t>
      </w:r>
    </w:p>
    <w:p w14:paraId="44FAB221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609079CC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219D70D6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2FFE8089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5195C37D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79796354" w14:textId="25485C5F" w:rsidR="0061246D" w:rsidRDefault="00612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40C73AA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6771DFC1" w14:textId="77777777" w:rsidR="00E74D2A" w:rsidRPr="00E74D2A" w:rsidRDefault="00E74D2A" w:rsidP="0061246D">
      <w:pPr>
        <w:contextualSpacing/>
        <w:jc w:val="right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Приложение № 1</w:t>
      </w:r>
    </w:p>
    <w:p w14:paraId="16A1E49B" w14:textId="77777777" w:rsidR="00E74D2A" w:rsidRPr="00E74D2A" w:rsidRDefault="00E74D2A" w:rsidP="00E74D2A">
      <w:pPr>
        <w:contextualSpacing/>
        <w:jc w:val="right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к извещению о проведении аукциона </w:t>
      </w:r>
    </w:p>
    <w:p w14:paraId="5BCBBA97" w14:textId="2722D9D6" w:rsidR="00E74D2A" w:rsidRPr="00E74D2A" w:rsidRDefault="00E74D2A" w:rsidP="00E74D2A">
      <w:pPr>
        <w:contextualSpacing/>
        <w:jc w:val="right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на право заключения договор</w:t>
      </w:r>
      <w:r w:rsidR="000232EF">
        <w:rPr>
          <w:rFonts w:ascii="Times New Roman" w:hAnsi="Times New Roman" w:cs="Times New Roman"/>
        </w:rPr>
        <w:t>а купли-продажи</w:t>
      </w:r>
      <w:r w:rsidRPr="00E74D2A">
        <w:rPr>
          <w:rFonts w:ascii="Times New Roman" w:hAnsi="Times New Roman" w:cs="Times New Roman"/>
        </w:rPr>
        <w:t xml:space="preserve"> </w:t>
      </w:r>
    </w:p>
    <w:p w14:paraId="31C21A1C" w14:textId="77777777" w:rsidR="00E74D2A" w:rsidRPr="00E74D2A" w:rsidRDefault="00E74D2A" w:rsidP="00E74D2A">
      <w:pPr>
        <w:contextualSpacing/>
        <w:jc w:val="right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земельного участка</w:t>
      </w:r>
    </w:p>
    <w:p w14:paraId="7E70632F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3899F910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05F49F60" w14:textId="55DC35EE" w:rsidR="00E74D2A" w:rsidRPr="00E74D2A" w:rsidRDefault="00E74D2A" w:rsidP="00E74D2A">
      <w:pPr>
        <w:contextualSpacing/>
        <w:jc w:val="center"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  <w:b/>
        </w:rPr>
        <w:t>ЗАЯВКА НА УЧАСТИЕ В АУКЦИОНЕ</w:t>
      </w:r>
    </w:p>
    <w:p w14:paraId="1492E112" w14:textId="0A62DC05" w:rsidR="00E74D2A" w:rsidRPr="00E74D2A" w:rsidRDefault="00E74D2A" w:rsidP="00E74D2A">
      <w:pPr>
        <w:contextualSpacing/>
        <w:jc w:val="center"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  <w:b/>
        </w:rPr>
        <w:t xml:space="preserve">В ЭЛЕКТРОННОЙ ФОРМЕ НА ПРАВО ЗАКЛЮЧЕНИЯ ДОГОВОРА </w:t>
      </w:r>
      <w:r w:rsidR="000232EF">
        <w:rPr>
          <w:rFonts w:ascii="Times New Roman" w:hAnsi="Times New Roman" w:cs="Times New Roman"/>
          <w:b/>
        </w:rPr>
        <w:t>КУПЛИ-ПРОДАЖИ</w:t>
      </w:r>
      <w:r w:rsidRPr="00E74D2A">
        <w:rPr>
          <w:rFonts w:ascii="Times New Roman" w:hAnsi="Times New Roman" w:cs="Times New Roman"/>
          <w:b/>
        </w:rPr>
        <w:t xml:space="preserve"> ЗЕМЕЛЬНОГО УЧАСТКА</w:t>
      </w:r>
    </w:p>
    <w:p w14:paraId="61D1360B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32134147" w14:textId="5885E791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_____________________________________________________________</w:t>
      </w:r>
      <w:r w:rsidR="007F56C3">
        <w:rPr>
          <w:rFonts w:ascii="Times New Roman" w:hAnsi="Times New Roman" w:cs="Times New Roman"/>
        </w:rPr>
        <w:t>________________</w:t>
      </w:r>
    </w:p>
    <w:p w14:paraId="27BC0F3F" w14:textId="26524EEF" w:rsidR="00E74D2A" w:rsidRPr="00E74D2A" w:rsidRDefault="00E74D2A" w:rsidP="00E74D2A">
      <w:pPr>
        <w:contextualSpacing/>
        <w:jc w:val="center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(наименование Организатора)</w:t>
      </w:r>
    </w:p>
    <w:p w14:paraId="74A19E2E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t>Претендент</w:t>
      </w:r>
      <w:r w:rsidRPr="00E74D2A">
        <w:rPr>
          <w:rFonts w:ascii="Times New Roman" w:hAnsi="Times New Roman" w:cs="Times New Roman"/>
        </w:rPr>
        <w:t xml:space="preserve"> </w:t>
      </w:r>
    </w:p>
    <w:p w14:paraId="773E30AF" w14:textId="2A6DD719" w:rsidR="00E74D2A" w:rsidRPr="00E74D2A" w:rsidRDefault="00E74D2A" w:rsidP="00E74D2A">
      <w:pPr>
        <w:contextualSpacing/>
        <w:rPr>
          <w:rFonts w:ascii="Times New Roman" w:hAnsi="Times New Roman" w:cs="Times New Roman"/>
          <w:b/>
          <w:bCs/>
        </w:rPr>
      </w:pPr>
      <w:r w:rsidRPr="00E74D2A">
        <w:rPr>
          <w:rFonts w:ascii="Times New Roman" w:hAnsi="Times New Roman" w:cs="Times New Roman"/>
        </w:rPr>
        <w:t>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</w:t>
      </w:r>
      <w:r w:rsidR="007F56C3">
        <w:rPr>
          <w:rFonts w:ascii="Times New Roman" w:hAnsi="Times New Roman" w:cs="Times New Roman"/>
        </w:rPr>
        <w:t>______________________</w:t>
      </w:r>
    </w:p>
    <w:p w14:paraId="25603AD1" w14:textId="23541786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 (</w:t>
      </w:r>
      <w:r w:rsidRPr="00E74D2A">
        <w:rPr>
          <w:rFonts w:ascii="Times New Roman" w:hAnsi="Times New Roman" w:cs="Times New Roman"/>
          <w:bCs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E74D2A">
        <w:rPr>
          <w:rFonts w:ascii="Times New Roman" w:hAnsi="Times New Roman" w:cs="Times New Roman"/>
        </w:rPr>
        <w:t>)</w:t>
      </w:r>
    </w:p>
    <w:p w14:paraId="77BD24F6" w14:textId="27B3164C" w:rsidR="00E74D2A" w:rsidRPr="00E74D2A" w:rsidRDefault="00E74D2A" w:rsidP="00FE5A2D">
      <w:pPr>
        <w:contextualSpacing/>
        <w:jc w:val="center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t>в лице</w:t>
      </w:r>
      <w:r w:rsidRPr="00E74D2A">
        <w:rPr>
          <w:rFonts w:ascii="Times New Roman" w:hAnsi="Times New Roman" w:cs="Times New Roman"/>
        </w:rPr>
        <w:t xml:space="preserve"> _____________________________________________________</w:t>
      </w:r>
      <w:r>
        <w:rPr>
          <w:rFonts w:ascii="Times New Roman" w:hAnsi="Times New Roman" w:cs="Times New Roman"/>
        </w:rPr>
        <w:t>_____________________________</w:t>
      </w:r>
    </w:p>
    <w:p w14:paraId="2E3FE4AF" w14:textId="77777777" w:rsidR="00E74D2A" w:rsidRPr="00E74D2A" w:rsidRDefault="00E74D2A" w:rsidP="00E74D2A">
      <w:pPr>
        <w:contextualSpacing/>
        <w:jc w:val="center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(ФИО)</w:t>
      </w:r>
    </w:p>
    <w:p w14:paraId="6434D607" w14:textId="7C3F2ECA" w:rsidR="00E74D2A" w:rsidRPr="00E74D2A" w:rsidRDefault="00E74D2A" w:rsidP="00E74D2A">
      <w:pPr>
        <w:contextualSpacing/>
        <w:rPr>
          <w:rFonts w:ascii="Times New Roman" w:hAnsi="Times New Roman" w:cs="Times New Roman"/>
          <w:b/>
          <w:bCs/>
        </w:rPr>
      </w:pPr>
      <w:r w:rsidRPr="00E74D2A">
        <w:rPr>
          <w:rFonts w:ascii="Times New Roman" w:hAnsi="Times New Roman" w:cs="Times New Roman"/>
          <w:b/>
          <w:bCs/>
        </w:rPr>
        <w:t>действующий на основании</w:t>
      </w:r>
      <w:r w:rsidRPr="00E74D2A">
        <w:rPr>
          <w:rFonts w:ascii="Times New Roman" w:hAnsi="Times New Roman" w:cs="Times New Roman"/>
          <w:b/>
          <w:bCs/>
          <w:vertAlign w:val="superscript"/>
        </w:rPr>
        <w:t>1</w:t>
      </w:r>
      <w:r w:rsidRPr="00E74D2A">
        <w:rPr>
          <w:rFonts w:ascii="Times New Roman" w:hAnsi="Times New Roman" w:cs="Times New Roman"/>
          <w:b/>
          <w:bCs/>
        </w:rPr>
        <w:t xml:space="preserve">   </w:t>
      </w:r>
      <w:r w:rsidRPr="00E74D2A">
        <w:rPr>
          <w:rFonts w:ascii="Times New Roman" w:hAnsi="Times New Roman" w:cs="Times New Roman"/>
        </w:rPr>
        <w:t>_________________________________________________________________</w:t>
      </w:r>
      <w:r w:rsidR="007F56C3">
        <w:rPr>
          <w:rFonts w:ascii="Times New Roman" w:hAnsi="Times New Roman" w:cs="Times New Roman"/>
        </w:rPr>
        <w:t>____________</w:t>
      </w:r>
    </w:p>
    <w:p w14:paraId="5A03BD2F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</w:rPr>
        <w:t>(Устав, Положение и т.д.)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E74D2A" w:rsidRPr="00E74D2A" w14:paraId="546729E3" w14:textId="77777777" w:rsidTr="00307CB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C7D8A77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  <w:b/>
              </w:rPr>
              <w:t>(заполняется</w:t>
            </w:r>
            <w:r w:rsidRPr="00E74D2A">
              <w:rPr>
                <w:rFonts w:ascii="Times New Roman" w:hAnsi="Times New Roman" w:cs="Times New Roman"/>
              </w:rPr>
              <w:t xml:space="preserve"> </w:t>
            </w:r>
            <w:r w:rsidRPr="00E74D2A">
              <w:rPr>
                <w:rFonts w:ascii="Times New Roman" w:hAnsi="Times New Roman" w:cs="Times New Roman"/>
                <w:b/>
              </w:rPr>
              <w:t>индивидуальным предпринимателем, физическим лицом)</w:t>
            </w:r>
          </w:p>
          <w:p w14:paraId="5735E1A1" w14:textId="52DCB6F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Паспортные да</w:t>
            </w:r>
            <w:r w:rsidR="00FE5A2D">
              <w:rPr>
                <w:rFonts w:ascii="Times New Roman" w:hAnsi="Times New Roman" w:cs="Times New Roman"/>
              </w:rPr>
              <w:t>нные: серия……………………№ …………………………</w:t>
            </w:r>
            <w:r w:rsidRPr="00E74D2A">
              <w:rPr>
                <w:rFonts w:ascii="Times New Roman" w:hAnsi="Times New Roman" w:cs="Times New Roman"/>
              </w:rPr>
              <w:t>, дата выдачи «…....» ………………..….г.</w:t>
            </w:r>
          </w:p>
          <w:p w14:paraId="491DB4A1" w14:textId="69C2EFA7" w:rsidR="00E74D2A" w:rsidRPr="00E74D2A" w:rsidRDefault="00FE5A2D" w:rsidP="00E74D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Кем </w:t>
            </w:r>
            <w:r w:rsidR="00E74D2A" w:rsidRPr="00E74D2A">
              <w:rPr>
                <w:rFonts w:ascii="Times New Roman" w:hAnsi="Times New Roman" w:cs="Times New Roman"/>
              </w:rPr>
              <w:t>выдан………………………………</w:t>
            </w:r>
            <w:r>
              <w:rPr>
                <w:rFonts w:ascii="Times New Roman" w:hAnsi="Times New Roman" w:cs="Times New Roman"/>
              </w:rPr>
              <w:t>……………………………………………………………</w:t>
            </w:r>
            <w:r w:rsidR="00E74D2A" w:rsidRPr="00E74D2A">
              <w:rPr>
                <w:rFonts w:ascii="Times New Roman" w:hAnsi="Times New Roman" w:cs="Times New Roman"/>
              </w:rPr>
              <w:t>.</w:t>
            </w:r>
          </w:p>
          <w:p w14:paraId="13A767D9" w14:textId="028E34BD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Адрес регистрации по месту жительства …………………………………………………………………………………...</w:t>
            </w:r>
            <w:r w:rsidR="00FE5A2D">
              <w:rPr>
                <w:rFonts w:ascii="Times New Roman" w:hAnsi="Times New Roman" w:cs="Times New Roman"/>
              </w:rPr>
              <w:t>................................</w:t>
            </w:r>
          </w:p>
          <w:p w14:paraId="57208A72" w14:textId="6EB97431" w:rsidR="00FE5A2D" w:rsidRDefault="00FE5A2D" w:rsidP="00E74D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регистрации по месту</w:t>
            </w:r>
            <w:r w:rsidRPr="00E74D2A">
              <w:rPr>
                <w:rFonts w:ascii="Times New Roman" w:hAnsi="Times New Roman" w:cs="Times New Roman"/>
              </w:rPr>
              <w:t xml:space="preserve"> пребывания</w:t>
            </w:r>
          </w:p>
          <w:p w14:paraId="18479DC4" w14:textId="70D19AFC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</w:t>
            </w:r>
          </w:p>
          <w:p w14:paraId="0E7C28F2" w14:textId="257B9BB3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Контактный телефон ………………………………………………………………………………..</w:t>
            </w:r>
          </w:p>
          <w:p w14:paraId="4C3B7CFE" w14:textId="49BB438C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Дата регистрации в качестве индивидуального предпринимателя: «…....» ……г. …</w:t>
            </w:r>
            <w:r w:rsidR="00FE5A2D">
              <w:rPr>
                <w:rFonts w:ascii="Times New Roman" w:hAnsi="Times New Roman" w:cs="Times New Roman"/>
              </w:rPr>
              <w:t>………</w:t>
            </w:r>
            <w:r w:rsidRPr="00E74D2A">
              <w:rPr>
                <w:rFonts w:ascii="Times New Roman" w:hAnsi="Times New Roman" w:cs="Times New Roman"/>
              </w:rPr>
              <w:t>….</w:t>
            </w:r>
          </w:p>
          <w:p w14:paraId="2136F524" w14:textId="272B13F9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4D2A">
              <w:rPr>
                <w:rFonts w:ascii="Times New Roman" w:hAnsi="Times New Roman" w:cs="Times New Roman"/>
              </w:rPr>
              <w:t>ОГРН индивидуального предпринимателя №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……………………………………………………..</w:t>
            </w:r>
          </w:p>
        </w:tc>
      </w:tr>
      <w:tr w:rsidR="00E74D2A" w:rsidRPr="00E74D2A" w14:paraId="49A65CB7" w14:textId="77777777" w:rsidTr="00307CB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BED211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  <w:b/>
              </w:rPr>
              <w:t>(заполняется юридическим лицом)</w:t>
            </w:r>
          </w:p>
          <w:p w14:paraId="778D9F87" w14:textId="72D3D065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Адрес местонахождения………………………………………………</w:t>
            </w:r>
            <w:r w:rsidR="00AA5B25">
              <w:rPr>
                <w:rFonts w:ascii="Times New Roman" w:hAnsi="Times New Roman" w:cs="Times New Roman"/>
              </w:rPr>
              <w:t>……………………………</w:t>
            </w:r>
          </w:p>
          <w:p w14:paraId="0F2DF794" w14:textId="4910D13E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Почтовый адрес………………</w:t>
            </w:r>
            <w:r w:rsidR="00AA5B25">
              <w:rPr>
                <w:rFonts w:ascii="Times New Roman" w:hAnsi="Times New Roman" w:cs="Times New Roman"/>
              </w:rPr>
              <w:t>……………………………………………………………………….</w:t>
            </w:r>
          </w:p>
          <w:p w14:paraId="717FB437" w14:textId="7382E53F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Контактный телефон….…..…………………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………………………………………………………..</w:t>
            </w:r>
          </w:p>
          <w:p w14:paraId="4B319ED0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4D2A">
              <w:rPr>
                <w:rFonts w:ascii="Times New Roman" w:hAnsi="Times New Roman" w:cs="Times New Roman"/>
              </w:rPr>
              <w:t>ИНН №_______________ ОГРН №___________________</w:t>
            </w:r>
          </w:p>
        </w:tc>
      </w:tr>
      <w:tr w:rsidR="00E74D2A" w:rsidRPr="00E74D2A" w14:paraId="322BE00A" w14:textId="77777777" w:rsidTr="00307CB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0E3FB971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3DB9D92D" w14:textId="4875F985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4D2A">
              <w:rPr>
                <w:rFonts w:ascii="Times New Roman" w:hAnsi="Times New Roman" w:cs="Times New Roman"/>
                <w:b/>
              </w:rPr>
              <w:t>Представитель Претендента</w:t>
            </w:r>
            <w:r w:rsidRPr="00E74D2A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E74D2A">
              <w:rPr>
                <w:rFonts w:ascii="Times New Roman" w:hAnsi="Times New Roman" w:cs="Times New Roman"/>
              </w:rPr>
              <w:t>…………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……………………………………………………………...</w:t>
            </w:r>
          </w:p>
          <w:p w14:paraId="1DCD64DF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6BA38A76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7C03CDB2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  <w:b/>
              </w:rPr>
              <w:t>(Ф.И.О.)</w:t>
            </w:r>
          </w:p>
          <w:p w14:paraId="38F7172E" w14:textId="345977F2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Действует на основании доверенности от «…..»…………</w:t>
            </w:r>
            <w:r w:rsidR="00FE5A2D">
              <w:rPr>
                <w:rFonts w:ascii="Times New Roman" w:hAnsi="Times New Roman" w:cs="Times New Roman"/>
              </w:rPr>
              <w:t>20..….г., № …………………………..</w:t>
            </w:r>
          </w:p>
          <w:p w14:paraId="7A4120BD" w14:textId="1B6D5A3D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Паспортные да</w:t>
            </w:r>
            <w:r w:rsidR="00FE5A2D">
              <w:rPr>
                <w:rFonts w:ascii="Times New Roman" w:hAnsi="Times New Roman" w:cs="Times New Roman"/>
              </w:rPr>
              <w:t>нные представителя: серия …………№ ……</w:t>
            </w:r>
            <w:r>
              <w:rPr>
                <w:rFonts w:ascii="Times New Roman" w:hAnsi="Times New Roman" w:cs="Times New Roman"/>
              </w:rPr>
              <w:t>, дата выдачи «…....» …….…… .</w:t>
            </w:r>
            <w:r w:rsidRPr="00E74D2A">
              <w:rPr>
                <w:rFonts w:ascii="Times New Roman" w:hAnsi="Times New Roman" w:cs="Times New Roman"/>
              </w:rPr>
              <w:t>г.</w:t>
            </w:r>
          </w:p>
          <w:p w14:paraId="2F91FB7B" w14:textId="3D9E0A45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 выдан</w:t>
            </w:r>
            <w:r w:rsidR="00FE5A2D">
              <w:rPr>
                <w:rFonts w:ascii="Times New Roman" w:hAnsi="Times New Roman" w:cs="Times New Roman"/>
              </w:rPr>
              <w:t xml:space="preserve"> …</w:t>
            </w:r>
            <w:r w:rsidRPr="00E74D2A">
              <w:rPr>
                <w:rFonts w:ascii="Times New Roman" w:hAnsi="Times New Roman" w:cs="Times New Roman"/>
              </w:rPr>
              <w:t>………………………………………</w:t>
            </w:r>
            <w:r w:rsidR="00FE5A2D" w:rsidRPr="00E74D2A">
              <w:rPr>
                <w:rFonts w:ascii="Times New Roman" w:hAnsi="Times New Roman" w:cs="Times New Roman"/>
              </w:rPr>
              <w:t>……</w:t>
            </w:r>
            <w:r w:rsidRPr="00E74D2A">
              <w:rPr>
                <w:rFonts w:ascii="Times New Roman" w:hAnsi="Times New Roman" w:cs="Times New Roman"/>
              </w:rPr>
              <w:t>…</w:t>
            </w:r>
            <w:r w:rsidR="00FE5A2D">
              <w:rPr>
                <w:rFonts w:ascii="Times New Roman" w:hAnsi="Times New Roman" w:cs="Times New Roman"/>
              </w:rPr>
              <w:t>…………………………..………………</w:t>
            </w:r>
          </w:p>
          <w:p w14:paraId="0E696B3D" w14:textId="5BCF71B1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Адрес регистрации по месту жительства 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</w:t>
            </w:r>
          </w:p>
          <w:p w14:paraId="7D43B68F" w14:textId="5A0587FA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Адрес регистрации по месту пребывания……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</w:t>
            </w:r>
          </w:p>
          <w:p w14:paraId="29BF7D05" w14:textId="598F7F26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lastRenderedPageBreak/>
              <w:t>Контактный телефон ……..………………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…………………………………………………………</w:t>
            </w:r>
          </w:p>
        </w:tc>
      </w:tr>
    </w:tbl>
    <w:p w14:paraId="789D914A" w14:textId="7A762654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lastRenderedPageBreak/>
        <w:t>принял решение об участии в аукционе в электронной форме на право заключения</w:t>
      </w:r>
      <w:r w:rsidR="00FE5A2D">
        <w:rPr>
          <w:rFonts w:ascii="Times New Roman" w:hAnsi="Times New Roman" w:cs="Times New Roman"/>
          <w:b/>
        </w:rPr>
        <w:t xml:space="preserve"> </w:t>
      </w:r>
      <w:r w:rsidRPr="00E74D2A">
        <w:rPr>
          <w:rFonts w:ascii="Times New Roman" w:hAnsi="Times New Roman" w:cs="Times New Roman"/>
          <w:b/>
        </w:rPr>
        <w:t xml:space="preserve">договора </w:t>
      </w:r>
      <w:r w:rsidR="000C43DD">
        <w:rPr>
          <w:rFonts w:ascii="Times New Roman" w:hAnsi="Times New Roman" w:cs="Times New Roman"/>
          <w:b/>
        </w:rPr>
        <w:t>купли-продажи</w:t>
      </w:r>
      <w:r w:rsidRPr="00E74D2A">
        <w:rPr>
          <w:rFonts w:ascii="Times New Roman" w:hAnsi="Times New Roman" w:cs="Times New Roman"/>
          <w:b/>
        </w:rPr>
        <w:t xml:space="preserve"> земельного участка: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E74D2A" w:rsidRPr="00E74D2A" w14:paraId="52A9D713" w14:textId="77777777" w:rsidTr="00307CB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4FDBCB34" w14:textId="5E30F6C0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аукциона: …</w:t>
            </w:r>
            <w:r w:rsidRPr="00E74D2A">
              <w:rPr>
                <w:rFonts w:ascii="Times New Roman" w:hAnsi="Times New Roman" w:cs="Times New Roman"/>
              </w:rPr>
              <w:t xml:space="preserve">.……………. № Лота………………  </w:t>
            </w:r>
          </w:p>
          <w:p w14:paraId="3E0F6587" w14:textId="07AB5F3F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Наименование Объекта (лота) аукциона................................................................</w:t>
            </w:r>
            <w:r w:rsidR="00FE5A2D">
              <w:rPr>
                <w:rFonts w:ascii="Times New Roman" w:hAnsi="Times New Roman" w:cs="Times New Roman"/>
              </w:rPr>
              <w:t>....................</w:t>
            </w:r>
            <w:r w:rsidRPr="00E74D2A">
              <w:rPr>
                <w:rFonts w:ascii="Times New Roman" w:hAnsi="Times New Roman" w:cs="Times New Roman"/>
              </w:rPr>
              <w:t>.</w:t>
            </w:r>
            <w:r w:rsidR="00FE5A2D">
              <w:rPr>
                <w:rFonts w:ascii="Times New Roman" w:hAnsi="Times New Roman" w:cs="Times New Roman"/>
              </w:rPr>
              <w:t>...........</w:t>
            </w:r>
          </w:p>
          <w:p w14:paraId="6FB6CB80" w14:textId="186B9BCE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4D2A">
              <w:rPr>
                <w:rFonts w:ascii="Times New Roman" w:hAnsi="Times New Roman" w:cs="Times New Roman"/>
              </w:rPr>
              <w:t xml:space="preserve">Адрес (местонахождение) Объекта (лота) аукциона 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</w:t>
            </w:r>
          </w:p>
        </w:tc>
      </w:tr>
    </w:tbl>
    <w:p w14:paraId="58ACCB31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  <w:b/>
        </w:rPr>
        <w:t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</w:p>
    <w:p w14:paraId="77FC0817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1ACF4CC6" w14:textId="77777777" w:rsidR="00E74D2A" w:rsidRPr="00E74D2A" w:rsidRDefault="00E74D2A" w:rsidP="00FE5A2D">
      <w:pPr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1. Заявитель обязуется:</w:t>
      </w:r>
    </w:p>
    <w:p w14:paraId="1DC1097F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1.1.</w:t>
      </w:r>
      <w:r w:rsidRPr="00E74D2A">
        <w:rPr>
          <w:rFonts w:ascii="Times New Roman" w:hAnsi="Times New Roman" w:cs="Times New Roman"/>
        </w:rPr>
        <w:tab/>
        <w:t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</w:p>
    <w:p w14:paraId="1195FE25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1.2.</w:t>
      </w:r>
      <w:r w:rsidRPr="00E74D2A">
        <w:rPr>
          <w:rFonts w:ascii="Times New Roman" w:hAnsi="Times New Roman" w:cs="Times New Roman"/>
        </w:rPr>
        <w:tab/>
        <w:t>В случае признания Победителем аукциона в электронной форме, а также в иных случаях, предусмотренных пунктами 13 и 14 статьи 39.12 Земельного кодекса Российской Федерации, заключить договор с Арендодателем (Продавцом) в соответствии с порядком, сроками и требованиями, установленными Извещением о проведении аукциона в электронной форме и договором.</w:t>
      </w:r>
    </w:p>
    <w:p w14:paraId="42437CFA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2. Заявитель согласен и принимает все условия, требования, положения Извещения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и не имеет претензий к ним.</w:t>
      </w:r>
    </w:p>
    <w:p w14:paraId="321E4AC1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3. 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</w:p>
    <w:p w14:paraId="4F268FFA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4. Ответственность за достоверность представленных документов и информации несет Заявитель.</w:t>
      </w:r>
    </w:p>
    <w:p w14:paraId="156E36B3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5. 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</w:p>
    <w:p w14:paraId="40353271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6. Заявитель осведомлен и согласен с тем, что Арендодатель (Продавец)/Организатор аукциона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 в информационно- телекоммуникационной сети «Интернет» для размещения информации о проведении торгов www.torgi.gov.ru и сайте Оператора электронной площадки.</w:t>
      </w:r>
    </w:p>
    <w:p w14:paraId="53DCE27B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7. В соответствии с Федеральным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</w:t>
      </w:r>
      <w:r w:rsidRPr="00E74D2A">
        <w:rPr>
          <w:rFonts w:ascii="Times New Roman" w:hAnsi="Times New Roman" w:cs="Times New Roman"/>
        </w:rPr>
        <w:lastRenderedPageBreak/>
        <w:t>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 152-ФЗ, права и обязанности в области защиты персональных данных ему известны.</w:t>
      </w:r>
    </w:p>
    <w:p w14:paraId="5BE962D2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2380FFD6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___________________________________________________</w:t>
      </w:r>
    </w:p>
    <w:p w14:paraId="26E37DA6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1 Заполняется при подаче Заявки </w:t>
      </w:r>
      <w:r w:rsidRPr="00E74D2A">
        <w:rPr>
          <w:rFonts w:ascii="Times New Roman" w:hAnsi="Times New Roman" w:cs="Times New Roman"/>
          <w:bCs/>
        </w:rPr>
        <w:t>юридическим лицом</w:t>
      </w:r>
    </w:p>
    <w:p w14:paraId="00581908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2 Заполняется при подаче Заявки лицом, действующим по доверенности  </w:t>
      </w:r>
    </w:p>
    <w:p w14:paraId="4EC50592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</w:p>
    <w:p w14:paraId="77739EAF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299B9656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t>Претендент</w:t>
      </w:r>
      <w:r w:rsidRPr="00E74D2A">
        <w:rPr>
          <w:rFonts w:ascii="Times New Roman" w:hAnsi="Times New Roman" w:cs="Times New Roman"/>
        </w:rPr>
        <w:t xml:space="preserve"> </w:t>
      </w:r>
      <w:r w:rsidRPr="00E74D2A">
        <w:rPr>
          <w:rFonts w:ascii="Times New Roman" w:hAnsi="Times New Roman" w:cs="Times New Roman"/>
          <w:b/>
        </w:rPr>
        <w:t>(представитель Претендента, действующий по доверенности): ______________________</w:t>
      </w:r>
      <w:r w:rsidRPr="00E74D2A">
        <w:rPr>
          <w:rFonts w:ascii="Times New Roman" w:hAnsi="Times New Roman" w:cs="Times New Roman"/>
        </w:rPr>
        <w:t>_______________________________________________________</w:t>
      </w:r>
    </w:p>
    <w:p w14:paraId="50E33756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</w:rPr>
        <w:t>(Должность и подпись Претендента или его уполномоченного представителя, индивидуального предпринимателя или юридического лица)</w:t>
      </w:r>
    </w:p>
    <w:p w14:paraId="37CEACC5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0EC6C2D5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7A2D20DE" w14:textId="5BA15FF4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t xml:space="preserve">М.П. </w:t>
      </w:r>
      <w:r w:rsidRPr="00E74D2A">
        <w:rPr>
          <w:rFonts w:ascii="Times New Roman" w:hAnsi="Times New Roman" w:cs="Times New Roman"/>
        </w:rPr>
        <w:t xml:space="preserve">(при </w:t>
      </w:r>
      <w:r w:rsidR="00FE5A2D" w:rsidRPr="00E74D2A">
        <w:rPr>
          <w:rFonts w:ascii="Times New Roman" w:hAnsi="Times New Roman" w:cs="Times New Roman"/>
        </w:rPr>
        <w:t xml:space="preserve">наличии)  </w:t>
      </w:r>
      <w:r w:rsidRPr="00E74D2A">
        <w:rPr>
          <w:rFonts w:ascii="Times New Roman" w:hAnsi="Times New Roman" w:cs="Times New Roman"/>
        </w:rPr>
        <w:t xml:space="preserve">                                                                                                 (подпись)</w:t>
      </w:r>
    </w:p>
    <w:p w14:paraId="3052ED65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</w:p>
    <w:p w14:paraId="234B34F9" w14:textId="173C0160" w:rsidR="00E74D2A" w:rsidRDefault="00E74D2A" w:rsidP="00925AB1">
      <w:pPr>
        <w:contextualSpacing/>
        <w:rPr>
          <w:rFonts w:ascii="Times New Roman" w:hAnsi="Times New Roman" w:cs="Times New Roman"/>
        </w:rPr>
      </w:pPr>
    </w:p>
    <w:p w14:paraId="740D7196" w14:textId="42CB8868" w:rsidR="00E74D2A" w:rsidRDefault="00E74D2A" w:rsidP="00925AB1">
      <w:pPr>
        <w:contextualSpacing/>
        <w:rPr>
          <w:rFonts w:ascii="Times New Roman" w:hAnsi="Times New Roman" w:cs="Times New Roman"/>
        </w:rPr>
      </w:pPr>
    </w:p>
    <w:p w14:paraId="153CD839" w14:textId="043643E5" w:rsidR="00E74D2A" w:rsidRDefault="00E74D2A" w:rsidP="00925AB1">
      <w:pPr>
        <w:contextualSpacing/>
        <w:rPr>
          <w:rFonts w:ascii="Times New Roman" w:hAnsi="Times New Roman" w:cs="Times New Roman"/>
        </w:rPr>
      </w:pPr>
    </w:p>
    <w:p w14:paraId="30D753CD" w14:textId="4FB6AE5F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2E4C569E" w14:textId="41A3B8A6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40EF9C8F" w14:textId="4355F523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53AA1BBA" w14:textId="3FF68A82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702C7231" w14:textId="7425C140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0F70382D" w14:textId="01EEB9EA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1603237B" w14:textId="1174DF75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4BAD40B4" w14:textId="12DB6698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05FB8540" w14:textId="1D33AC4A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626543A9" w14:textId="61E18DBF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2507D30C" w14:textId="38383419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5F337A86" w14:textId="54F03F8B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1FC2A1AC" w14:textId="08C105BA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7005538F" w14:textId="17638E7C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615DF67F" w14:textId="6CC662F7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11CF8F1A" w14:textId="62B1852D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4F4EFA0C" w14:textId="23DB6B03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33A524F6" w14:textId="6187C729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30F048E9" w14:textId="0D29E465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1B2BB0B0" w14:textId="76261A0A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2EC1E420" w14:textId="5F596814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03FAB9E9" w14:textId="44BACFAC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440B9C01" w14:textId="0965A72B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29C547C0" w14:textId="0035D33D" w:rsidR="001D78DC" w:rsidRDefault="001D78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076475" w14:textId="77777777" w:rsidR="00F10F56" w:rsidRPr="00F10F56" w:rsidRDefault="00F10F56" w:rsidP="00F10F56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lastRenderedPageBreak/>
        <w:tab/>
        <w:t>Приложение № 2</w:t>
      </w:r>
    </w:p>
    <w:p w14:paraId="34A5923A" w14:textId="77777777" w:rsidR="00F10F56" w:rsidRPr="00F10F56" w:rsidRDefault="00F10F56" w:rsidP="00F10F56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 xml:space="preserve">к извещению о проведении аукциона </w:t>
      </w:r>
    </w:p>
    <w:p w14:paraId="4EE79DFA" w14:textId="7BB29A6C" w:rsidR="00F10F56" w:rsidRPr="00F10F56" w:rsidRDefault="007F56C3" w:rsidP="00F10F56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>на право</w:t>
      </w:r>
      <w:r w:rsidR="00F10F56" w:rsidRPr="00F10F56">
        <w:rPr>
          <w:rFonts w:ascii="Times New Roman" w:hAnsi="Times New Roman" w:cs="Times New Roman"/>
        </w:rPr>
        <w:t xml:space="preserve"> заключения договор</w:t>
      </w:r>
      <w:r w:rsidR="000C43DD">
        <w:rPr>
          <w:rFonts w:ascii="Times New Roman" w:hAnsi="Times New Roman" w:cs="Times New Roman"/>
        </w:rPr>
        <w:t>а купли-продажи</w:t>
      </w:r>
      <w:r w:rsidR="00F10F56" w:rsidRPr="00F10F56">
        <w:rPr>
          <w:rFonts w:ascii="Times New Roman" w:hAnsi="Times New Roman" w:cs="Times New Roman"/>
        </w:rPr>
        <w:t xml:space="preserve"> </w:t>
      </w:r>
    </w:p>
    <w:p w14:paraId="26A450AB" w14:textId="77777777" w:rsidR="00F10F56" w:rsidRPr="00F10F56" w:rsidRDefault="00F10F56" w:rsidP="00F10F56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>земельного участка</w:t>
      </w:r>
    </w:p>
    <w:p w14:paraId="08B78997" w14:textId="77777777" w:rsidR="00F10F56" w:rsidRPr="00F10F56" w:rsidRDefault="00F10F56" w:rsidP="00F10F56">
      <w:pPr>
        <w:contextualSpacing/>
        <w:rPr>
          <w:rFonts w:ascii="Times New Roman" w:hAnsi="Times New Roman" w:cs="Times New Roman"/>
        </w:rPr>
      </w:pPr>
    </w:p>
    <w:p w14:paraId="48E3E589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FF0000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  <w:t>Д О Г О В О Р  № _____</w:t>
      </w:r>
    </w:p>
    <w:p w14:paraId="69E9A45D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  <w:t>купли-продажи земельного участка</w:t>
      </w:r>
    </w:p>
    <w:p w14:paraId="43537DB2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  <w:t>государственная собственность на который не разграничена</w:t>
      </w:r>
    </w:p>
    <w:p w14:paraId="7509DD71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</w:pPr>
    </w:p>
    <w:p w14:paraId="168138B5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</w:pPr>
    </w:p>
    <w:p w14:paraId="76692695" w14:textId="77777777" w:rsidR="000C43DD" w:rsidRDefault="000C43DD" w:rsidP="000C43DD">
      <w:pPr>
        <w:autoSpaceDE w:val="0"/>
        <w:autoSpaceDN w:val="0"/>
        <w:adjustRightInd w:val="0"/>
        <w:spacing w:after="24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Муниципальный район «Забайкальский район», от имени которого действует Администрация муниципального района «Забайкальский район» в лице Главы муниципального района «Забайкальский район» Мочалова Александра Владимировича, действующего на основании  Устава, в соответствии с </w:t>
      </w:r>
      <w:r>
        <w:rPr>
          <w:rFonts w:ascii="Times New Roman" w:eastAsia="Times New Roman" w:hAnsi="Times New Roman" w:cs="Times New Roman"/>
          <w:color w:val="000099"/>
          <w:sz w:val="22"/>
          <w:szCs w:val="22"/>
          <w:lang w:bidi="ar-SA"/>
        </w:rPr>
        <w:t xml:space="preserve">пунктом 1 статьи 39.3, статьями 39.12, 39.13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Земельного кодекса Российской Федерации, с одной стороны и </w:t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___________________________________________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, именуемый(ая) в дальнейшем «Покупатель», с другой стороны, далее вместе именуемые «Стороны», </w:t>
      </w:r>
      <w:r>
        <w:rPr>
          <w:rFonts w:ascii="Times New Roman" w:eastAsia="Times New Roman" w:hAnsi="Times New Roman" w:cs="Times New Roman"/>
          <w:color w:val="auto"/>
          <w:sz w:val="22"/>
          <w:szCs w:val="20"/>
          <w:lang w:bidi="ar-SA"/>
        </w:rPr>
        <w:t xml:space="preserve">по результатам аукциона по продаже права на заключение договора купли-продажи земельного участка  (протокол о результатах аукциона от _______________ года)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заключили настоящий договор купли-продажи земельного участка (далее-Договор) о нижеследующем.</w:t>
      </w:r>
    </w:p>
    <w:p w14:paraId="3AFA1020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after="24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Предмет Договора</w:t>
      </w:r>
    </w:p>
    <w:p w14:paraId="264967FB" w14:textId="4519A34B" w:rsidR="000C43DD" w:rsidRDefault="000C43DD" w:rsidP="000C43DD">
      <w:pPr>
        <w:shd w:val="clear" w:color="auto" w:fill="FFFFFF"/>
        <w:tabs>
          <w:tab w:val="left" w:pos="132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b/>
          <w:spacing w:val="1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1.1. 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 xml:space="preserve">Продавец обязуется передать в собственность, а Покупатель принять и оплатить по цене и на условиях настоящего Договора земельный участок, государственная собственность на который не разграничена, с кадастровым номером </w:t>
      </w:r>
      <w:r>
        <w:rPr>
          <w:rFonts w:ascii="Times New Roman" w:eastAsia="Times New Roman" w:hAnsi="Times New Roman" w:cs="Times New Roman"/>
          <w:color w:val="000099"/>
          <w:spacing w:val="1"/>
          <w:sz w:val="22"/>
          <w:szCs w:val="22"/>
          <w:lang w:bidi="ar-SA"/>
        </w:rPr>
        <w:t>75:06:000000:1066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>, площадью 850 000</w:t>
      </w:r>
      <w:r>
        <w:rPr>
          <w:rFonts w:ascii="Times New Roman" w:eastAsia="Times New Roman" w:hAnsi="Times New Roman" w:cs="Times New Roman"/>
          <w:color w:val="FF0000"/>
          <w:spacing w:val="1"/>
          <w:sz w:val="22"/>
          <w:szCs w:val="22"/>
          <w:lang w:bidi="ar-SA"/>
        </w:rPr>
        <w:t> 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 xml:space="preserve">кв.м, местоположение которого установлено: </w:t>
      </w:r>
      <w:r>
        <w:rPr>
          <w:rFonts w:ascii="Times New Roman" w:eastAsia="Times New Roman" w:hAnsi="Times New Roman" w:cs="Times New Roman"/>
          <w:color w:val="000099"/>
          <w:spacing w:val="1"/>
          <w:sz w:val="22"/>
          <w:szCs w:val="22"/>
          <w:lang w:bidi="ar-SA"/>
        </w:rPr>
        <w:t xml:space="preserve">Забайкальский край, Забайкальский район 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>(далее – земельный участок).</w:t>
      </w:r>
    </w:p>
    <w:p w14:paraId="6926BF2E" w14:textId="3AC32AAF" w:rsidR="000C43DD" w:rsidRPr="000C43DD" w:rsidRDefault="000C43DD" w:rsidP="000C43DD">
      <w:pPr>
        <w:shd w:val="clear" w:color="auto" w:fill="FFFFFF"/>
        <w:tabs>
          <w:tab w:val="left" w:pos="1320"/>
        </w:tabs>
        <w:suppressAutoHyphens/>
        <w:autoSpaceDE w:val="0"/>
        <w:autoSpaceDN w:val="0"/>
        <w:adjustRightInd w:val="0"/>
        <w:spacing w:after="240"/>
        <w:ind w:firstLine="720"/>
        <w:jc w:val="both"/>
        <w:rPr>
          <w:rFonts w:ascii="Times New Roman" w:eastAsia="Times New Roman" w:hAnsi="Times New Roman" w:cs="Times New Roman"/>
          <w:color w:val="000099"/>
          <w:spacing w:val="1"/>
          <w:lang w:bidi="ar-SA"/>
        </w:rPr>
      </w:pP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 xml:space="preserve">1.2. Цель использования земельного участка: </w:t>
      </w:r>
      <w:r w:rsidRPr="000C43DD">
        <w:rPr>
          <w:rFonts w:ascii="Times New Roman" w:hAnsi="Times New Roman" w:cs="Times New Roman"/>
          <w:shd w:val="clear" w:color="auto" w:fill="FFFFFF"/>
        </w:rPr>
        <w:t>для сельскохозяйственного использования (хранение и переработка сельскохозяйственной продукции)</w:t>
      </w:r>
      <w:r w:rsidRPr="000C43DD">
        <w:rPr>
          <w:rFonts w:ascii="Times New Roman" w:eastAsia="Times New Roman" w:hAnsi="Times New Roman" w:cs="Times New Roman"/>
          <w:color w:val="000099"/>
          <w:shd w:val="clear" w:color="auto" w:fill="F8F9FA"/>
          <w:lang w:bidi="ar-SA"/>
        </w:rPr>
        <w:t>.</w:t>
      </w:r>
    </w:p>
    <w:p w14:paraId="0E812DFE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Цена земельного участка</w:t>
      </w:r>
    </w:p>
    <w:p w14:paraId="0CCE1A6E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FF0000"/>
          <w:spacing w:val="-5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9"/>
          <w:sz w:val="22"/>
          <w:szCs w:val="22"/>
          <w:lang w:bidi="ar-SA"/>
        </w:rPr>
        <w:t>2.1.</w:t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 </w:t>
      </w:r>
      <w:r>
        <w:rPr>
          <w:rFonts w:ascii="Times New Roman" w:eastAsia="Times New Roman" w:hAnsi="Times New Roman" w:cs="Times New Roman"/>
          <w:spacing w:val="2"/>
          <w:sz w:val="22"/>
          <w:szCs w:val="22"/>
          <w:lang w:bidi="ar-SA"/>
        </w:rPr>
        <w:t xml:space="preserve">Цена 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 xml:space="preserve">земельного участка, указанного в пункте 1.1 настоящего Договора, определяется в размере, равном начальной максимальной цене предмета аукциона и составляет 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 xml:space="preserve">_________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(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>____________________________________________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рублей 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>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коп.) рублей.</w:t>
      </w:r>
    </w:p>
    <w:p w14:paraId="59D8A76E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2.2. 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Задаток в сумме 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 xml:space="preserve">_____________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(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>_____________________________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рублей 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 xml:space="preserve">____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коп.) рублей, внесённый Покупателем для участия в аукционе, зачисляется в счёт выкупной цены по Договору. 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Оплата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 xml:space="preserve"> земельного участка производится Покупателем в течение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5 (пяти) 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календарных дней со дня подписания настоящего Договора единовременным платежом путем перечисления на счет Продавца по следующим платежным реквизитам:</w:t>
      </w:r>
    </w:p>
    <w:p w14:paraId="679C0D03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УФК по Забайкальскому краю (Комитет по финансам муниципального района «Забайкальский район»)</w:t>
      </w:r>
    </w:p>
    <w:p w14:paraId="68AC1510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Р/с 03100643000000019100</w:t>
      </w:r>
    </w:p>
    <w:p w14:paraId="2CB0F303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Наименование банка: Отделение Чита Банка России//УФК по Забайкальскому краю г. Чита</w:t>
      </w:r>
    </w:p>
    <w:p w14:paraId="1B6778A8" w14:textId="77777777" w:rsidR="000C43DD" w:rsidRDefault="000C43DD" w:rsidP="000C43DD">
      <w:pPr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БИК 017601329</w:t>
      </w:r>
    </w:p>
    <w:p w14:paraId="6B8C9234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ИНН 7505001802</w:t>
      </w:r>
    </w:p>
    <w:p w14:paraId="0AD1D88B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КПП 750501001</w:t>
      </w:r>
    </w:p>
    <w:p w14:paraId="2F6D0585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ОКТМО 76612415</w:t>
      </w:r>
    </w:p>
    <w:p w14:paraId="04797B90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КБК 902 114 06013 13 0000 430</w:t>
      </w:r>
    </w:p>
    <w:p w14:paraId="4385F849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before="5"/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8"/>
          <w:sz w:val="22"/>
          <w:szCs w:val="22"/>
          <w:lang w:bidi="ar-SA"/>
        </w:rPr>
        <w:tab/>
        <w:t>2.3. </w:t>
      </w: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>Оплата производится в валюте Российской Федерации.</w:t>
      </w:r>
    </w:p>
    <w:p w14:paraId="0592F279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before="5"/>
        <w:ind w:firstLine="709"/>
        <w:jc w:val="both"/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2.4.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val="en-US" w:bidi="ar-SA"/>
        </w:rPr>
        <w:t> 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До момента полной оплаты Покупателем суммы, установленной пунктом 2.1. настоящего Договора, земельный участок, указанный в пункте 1.1. Договора находится в залоге у Продавца, в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val="en-US" w:bidi="ar-SA"/>
        </w:rPr>
        <w:t> 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соответствии со статьей 488 ГК РФ. Подтверждение Продавцом факта поступления денежных средств от Покупателя производится путем предоставления в орган, осуществляющий государственный кадастровый учет и государственную регистрацию прав, соответствующей справки.</w:t>
      </w:r>
    </w:p>
    <w:p w14:paraId="716CB949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before="5"/>
        <w:ind w:firstLine="709"/>
        <w:jc w:val="both"/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</w:pPr>
    </w:p>
    <w:p w14:paraId="730D2199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Ограничения использования и обременения земельного участка</w:t>
      </w:r>
    </w:p>
    <w:p w14:paraId="59CEE2FE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1"/>
          <w:sz w:val="22"/>
          <w:szCs w:val="22"/>
          <w:lang w:bidi="ar-SA"/>
        </w:rPr>
        <w:lastRenderedPageBreak/>
        <w:t xml:space="preserve">3.1. Продавец гарантирует, что передаваемый земельный участок не заложен, не предоставлен в аренду, не передан в безвозмездное пользование, не передан в постоянное (бессрочное) пользование, пожизненное наследуемое владение, не </w:t>
      </w: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>подарен, не состоит под арестом, не состоит в споре, не обременен иными правами третьих лиц.</w:t>
      </w:r>
    </w:p>
    <w:p w14:paraId="70E70037" w14:textId="4849839D" w:rsidR="000C43DD" w:rsidRP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99"/>
          <w:sz w:val="22"/>
          <w:szCs w:val="22"/>
          <w:shd w:val="clear" w:color="auto" w:fill="F8F9FA"/>
          <w:lang w:bidi="ar-SA"/>
        </w:rPr>
      </w:pP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 xml:space="preserve">3.2. Вид разрешенного использования земельного участка: </w:t>
      </w:r>
      <w:r w:rsidRPr="000C43DD">
        <w:rPr>
          <w:rFonts w:ascii="Times New Roman" w:hAnsi="Times New Roman" w:cs="Times New Roman"/>
          <w:sz w:val="22"/>
          <w:szCs w:val="22"/>
          <w:shd w:val="clear" w:color="auto" w:fill="FFFFFF"/>
        </w:rPr>
        <w:t>для сельскохозяйственного использования (хранение и переработка сельскохозяйственной продукции)</w:t>
      </w:r>
      <w:r w:rsidRPr="000C43D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</w:t>
      </w:r>
    </w:p>
    <w:p w14:paraId="690024EE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color w:val="000099"/>
          <w:sz w:val="22"/>
          <w:szCs w:val="20"/>
          <w:shd w:val="clear" w:color="auto" w:fill="F8F9FA"/>
          <w:lang w:bidi="ar-SA"/>
        </w:rPr>
      </w:pPr>
      <w:r>
        <w:rPr>
          <w:rFonts w:ascii="Times New Roman" w:eastAsia="Times New Roman" w:hAnsi="Times New Roman" w:cs="Times New Roman"/>
          <w:color w:val="000099"/>
          <w:sz w:val="22"/>
          <w:szCs w:val="20"/>
          <w:shd w:val="clear" w:color="auto" w:fill="F8F9FA"/>
          <w:lang w:bidi="ar-SA"/>
        </w:rPr>
        <w:t>3.3</w:t>
      </w:r>
      <w:r>
        <w:rPr>
          <w:rFonts w:ascii="Times New Roman" w:eastAsia="Times New Roman" w:hAnsi="Times New Roman" w:cs="Times New Roman"/>
          <w:i/>
          <w:color w:val="000099"/>
          <w:sz w:val="22"/>
          <w:szCs w:val="20"/>
          <w:shd w:val="clear" w:color="auto" w:fill="F8F9FA"/>
          <w:lang w:bidi="ar-SA"/>
        </w:rPr>
        <w:t xml:space="preserve">. </w:t>
      </w:r>
      <w:r>
        <w:rPr>
          <w:rFonts w:ascii="Times New Roman" w:eastAsia="Times New Roman" w:hAnsi="Times New Roman" w:cs="Times New Roman"/>
          <w:color w:val="000099"/>
          <w:sz w:val="22"/>
          <w:szCs w:val="20"/>
          <w:shd w:val="clear" w:color="auto" w:fill="F8F9FA"/>
          <w:lang w:bidi="ar-SA"/>
        </w:rPr>
        <w:t>На земельный участок распространяются следующие ограничения в использовании: _______________________________________________________________.</w:t>
      </w:r>
    </w:p>
    <w:p w14:paraId="4595AE7B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color w:val="000099"/>
          <w:sz w:val="22"/>
          <w:szCs w:val="20"/>
          <w:shd w:val="clear" w:color="auto" w:fill="F8F9FA"/>
          <w:lang w:bidi="ar-SA"/>
        </w:rPr>
      </w:pPr>
      <w:r>
        <w:rPr>
          <w:rFonts w:ascii="Times New Roman" w:eastAsia="Times New Roman" w:hAnsi="Times New Roman" w:cs="Times New Roman"/>
          <w:i/>
          <w:color w:val="000099"/>
          <w:sz w:val="22"/>
          <w:szCs w:val="20"/>
          <w:shd w:val="clear" w:color="auto" w:fill="F8F9FA"/>
          <w:lang w:bidi="ar-SA"/>
        </w:rPr>
        <w:t>(ограничения указываются согласно аукционной документации)</w:t>
      </w:r>
    </w:p>
    <w:p w14:paraId="1A536D5E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99"/>
          <w:sz w:val="22"/>
          <w:szCs w:val="20"/>
          <w:shd w:val="clear" w:color="auto" w:fill="F8F9FA"/>
          <w:lang w:bidi="ar-SA"/>
        </w:rPr>
      </w:pPr>
    </w:p>
    <w:p w14:paraId="0D9769F8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Обязанности Сторон</w:t>
      </w:r>
    </w:p>
    <w:p w14:paraId="04C91920" w14:textId="77777777" w:rsidR="000C43DD" w:rsidRDefault="000C43DD" w:rsidP="000C43DD">
      <w:pPr>
        <w:shd w:val="clear" w:color="auto" w:fill="FFFFFF"/>
        <w:tabs>
          <w:tab w:val="left" w:pos="1258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9"/>
          <w:sz w:val="22"/>
          <w:szCs w:val="22"/>
          <w:lang w:bidi="ar-SA"/>
        </w:rPr>
        <w:t>4.1.</w:t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 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lang w:bidi="ar-SA"/>
        </w:rPr>
        <w:t>Продавец обязуется:</w:t>
      </w:r>
    </w:p>
    <w:p w14:paraId="31D5A5C9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right="43" w:firstLine="720"/>
        <w:jc w:val="both"/>
        <w:rPr>
          <w:rFonts w:ascii="Times New Roman" w:eastAsia="Times New Roman" w:hAnsi="Times New Roman" w:cs="Times New Roman"/>
          <w:spacing w:val="-1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2"/>
          <w:sz w:val="22"/>
          <w:szCs w:val="22"/>
          <w:lang w:bidi="ar-SA"/>
        </w:rPr>
        <w:t xml:space="preserve">4.1.1. Предоставить Покупателю сведения, необходимые для 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lang w:bidi="ar-SA"/>
        </w:rPr>
        <w:t>исполнения условий, установленных Договором.</w:t>
      </w:r>
    </w:p>
    <w:p w14:paraId="6C45DC98" w14:textId="77777777" w:rsidR="000C43DD" w:rsidRDefault="000C43DD" w:rsidP="000C43DD">
      <w:pPr>
        <w:shd w:val="clear" w:color="auto" w:fill="FFFFFF"/>
        <w:tabs>
          <w:tab w:val="left" w:pos="1258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4.2. Покупатель обязуется:</w:t>
      </w:r>
    </w:p>
    <w:p w14:paraId="4F2CA57C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4.2.1. Оплатить цену земельного участка в размере, сроки и в порядке, установленные настоящим Договором. Указанная в данном пункте обязанность Покупателя считается выполненной с момента поступления подлежащей оплате суммы, указанной в п. 2.1 Договора, на расчетный счет Продавца.</w:t>
      </w:r>
    </w:p>
    <w:p w14:paraId="7ED56008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4.2.2. 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нормативов, не допускать его загрязнение, захламление, не допускать ухудшения экологической обстановки на земельном участке и прилегающих к нему территориях, а также обеспечивать благоустройство территории.</w:t>
      </w:r>
    </w:p>
    <w:p w14:paraId="5AD218E0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4.2.3.Соблюдать установленный режим ограничений при использовании охранных зон, санитарно-защитных зон, зон охраны объектов культурного наследия (памятников истории и культуры) народов Российской Федерации, водоохранных зон, прибрежных защитных полос, зон затопления, подтопления, зон санитарной охраны источников питьевого и хозяйственно-бытового водоснабжения, зон охраняемых объектов, иных зон, установленных в соответствии с </w:t>
      </w:r>
      <w:hyperlink r:id="rId26" w:history="1">
        <w:r>
          <w:rPr>
            <w:rStyle w:val="a3"/>
            <w:rFonts w:ascii="Times New Roman" w:eastAsia="Times New Roman" w:hAnsi="Times New Roman" w:cs="Times New Roman"/>
            <w:color w:val="auto"/>
            <w:sz w:val="22"/>
            <w:szCs w:val="22"/>
            <w:lang w:bidi="ar-SA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Российской Федерации (в случае, если такие ограничения установлены в отношении земельного участка).</w:t>
      </w:r>
    </w:p>
    <w:p w14:paraId="491140E3" w14:textId="77777777" w:rsidR="000C43DD" w:rsidRDefault="000C43DD" w:rsidP="000C43DD">
      <w:pPr>
        <w:shd w:val="clear" w:color="auto" w:fill="FFFFFF"/>
        <w:tabs>
          <w:tab w:val="left" w:pos="164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4.2.4.Выполнять требования, вытекающие из установленных в соответствии с  законодательством Российской Федерации ограничений прав на земельный участок и сервитутов.</w:t>
      </w:r>
    </w:p>
    <w:p w14:paraId="35F31371" w14:textId="77777777" w:rsidR="000C43DD" w:rsidRDefault="000C43DD" w:rsidP="000C43DD">
      <w:pPr>
        <w:shd w:val="clear" w:color="auto" w:fill="FFFFFF"/>
        <w:tabs>
          <w:tab w:val="left" w:pos="164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4.2.5.Соблюдать меры противопожарной безопасности на земельном участке.</w:t>
      </w:r>
    </w:p>
    <w:p w14:paraId="493D9AC3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4.2.6. Сохранять все зеленые насаждения на земельном участке за исключением тех, которые могут быть снесены по разрешению органа местного самоуправления, уполномоченного в области охраны окружающей среды.</w:t>
      </w:r>
    </w:p>
    <w:p w14:paraId="5B66F3F8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4.2.7.Предоставлять информацию о состоянии земельного участка по запросам соответствующих органов государственной власти, создавать необходимые условия для контроля за надлежащим выполнением условий настоящего Договора и установленного порядка использования земельного участка, а также обеспечивать доступ и проход на земельный участок их представителей.</w:t>
      </w:r>
    </w:p>
    <w:p w14:paraId="17AA55BA" w14:textId="77777777" w:rsidR="000C43DD" w:rsidRDefault="000C43DD" w:rsidP="000C43DD">
      <w:p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before="5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 4.2.8. Выполнять иные требования, предусмотренные действующим законодательством.</w:t>
      </w:r>
    </w:p>
    <w:p w14:paraId="7CA771DF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Ответственность Сторон</w:t>
      </w:r>
    </w:p>
    <w:p w14:paraId="3EC865C8" w14:textId="77777777" w:rsidR="000C43DD" w:rsidRDefault="000C43DD" w:rsidP="000C43DD">
      <w:pPr>
        <w:shd w:val="clear" w:color="auto" w:fill="FFFFFF"/>
        <w:tabs>
          <w:tab w:val="left" w:pos="129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5.1. 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Федерации.</w:t>
      </w:r>
    </w:p>
    <w:p w14:paraId="28F5878B" w14:textId="77777777" w:rsidR="000C43DD" w:rsidRDefault="000C43DD" w:rsidP="000C43DD">
      <w:pPr>
        <w:shd w:val="clear" w:color="auto" w:fill="FFFFFF"/>
        <w:tabs>
          <w:tab w:val="left" w:pos="129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5.2. За нарушение срока оплаты земельного участка, предусмотренного пунктом 2.2 настоящего Договора, Покупатель выплачивает Продавцу пени в размере 0,5 процента от цены земельного участка за каждый календарный день просрочки.</w:t>
      </w:r>
    </w:p>
    <w:p w14:paraId="6E5DA9D3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Рассмотрение споров</w:t>
      </w:r>
    </w:p>
    <w:p w14:paraId="1A48E4B0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right="-6" w:firstLine="720"/>
        <w:jc w:val="both"/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 xml:space="preserve">6.1. Споры, возникающие между Сторонами при исполнении Договора, разрешаются путем переговоров. </w:t>
      </w:r>
    </w:p>
    <w:p w14:paraId="7979F01A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right="-6" w:firstLine="720"/>
        <w:jc w:val="both"/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 xml:space="preserve">6.2. При невозможности достижения соглашения между Сторонами путем переговоров возникшие споры разрешаются в судебном порядке в соответствии с действующим </w:t>
      </w: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lastRenderedPageBreak/>
        <w:t>законодательством.</w:t>
      </w:r>
    </w:p>
    <w:p w14:paraId="55FD102D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Заключительное положение</w:t>
      </w:r>
    </w:p>
    <w:p w14:paraId="68627C91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7.1. Право собственности у Покупателя возникает с момента государственной регистрации перехода права собственности от Продавца к Покупателю в порядке, предусмотренном Федеральным законом «О государственной регистрации недвижимости».</w:t>
      </w:r>
    </w:p>
    <w:p w14:paraId="2551A7EF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7.2. Изменение указанного в пункте 3.2 настоящего Договора вида разрешенного использования земельного участка допускается в порядке, предусмотренном законодательством Российской Федерации.</w:t>
      </w:r>
    </w:p>
    <w:p w14:paraId="48A44CD2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7.3. Настоящий Договор одновременно имеет силу акта приема-передачи земельного участка.</w:t>
      </w:r>
    </w:p>
    <w:p w14:paraId="6223FBB0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right="-6"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7.4. Снятие залога осуществляется Продавцом только после исполнения Покупателем пунктов 2.1., 2.2. и 5.2. Договора.</w:t>
      </w:r>
    </w:p>
    <w:p w14:paraId="197B8241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7.5. Все изменения и дополнения к Договору действительны, если они совершены в письменной форме и подписаны Сторонами.</w:t>
      </w:r>
    </w:p>
    <w:p w14:paraId="3240BFFF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7.6. Настоящий Договор составлен в 2 (двух) экземплярах, имеющих одинаковую юридическую силу, из которых по одному экземпляру хранится у Сторон.</w:t>
      </w:r>
    </w:p>
    <w:p w14:paraId="79125EF1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7.7. Настоящий Договор вступает в законную силу с момента подписания обеими сторонами. Датой заключения настоящего договора считается дата подписания последней из сторон.</w:t>
      </w:r>
    </w:p>
    <w:p w14:paraId="50D1446D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Реквизиты и подписи Сторон</w:t>
      </w:r>
    </w:p>
    <w:tbl>
      <w:tblPr>
        <w:tblpPr w:leftFromText="180" w:rightFromText="180" w:vertAnchor="text" w:horzAnchor="margin" w:tblpY="192"/>
        <w:tblW w:w="9180" w:type="dxa"/>
        <w:tblLayout w:type="fixed"/>
        <w:tblLook w:val="01E0" w:firstRow="1" w:lastRow="1" w:firstColumn="1" w:lastColumn="1" w:noHBand="0" w:noVBand="0"/>
      </w:tblPr>
      <w:tblGrid>
        <w:gridCol w:w="4502"/>
        <w:gridCol w:w="4678"/>
      </w:tblGrid>
      <w:tr w:rsidR="000C43DD" w14:paraId="2A1E8EE0" w14:textId="77777777" w:rsidTr="005A5AF8">
        <w:tc>
          <w:tcPr>
            <w:tcW w:w="4503" w:type="dxa"/>
            <w:hideMark/>
          </w:tcPr>
          <w:p w14:paraId="073AF3A0" w14:textId="77777777" w:rsidR="000C43DD" w:rsidRDefault="000C43DD" w:rsidP="005A5A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Продавец</w:t>
            </w:r>
          </w:p>
          <w:p w14:paraId="7BA0F56C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Администрация муниципального района «Забайкальский район» </w:t>
            </w:r>
          </w:p>
          <w:p w14:paraId="68F42831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674650, Забайкальский край, Забайкальский район, пгт. Забайкальск, ул. Красноармейская, д. 40А</w:t>
            </w:r>
          </w:p>
          <w:p w14:paraId="79B6D8A8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ИНН 7505000358</w:t>
            </w:r>
          </w:p>
          <w:p w14:paraId="76A2A4B5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ОГРН 1027500546611</w:t>
            </w:r>
          </w:p>
          <w:p w14:paraId="5895A15F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Тел. 8 (30-251) 2-27-76</w:t>
            </w:r>
          </w:p>
          <w:p w14:paraId="7F5CAFD2" w14:textId="77777777" w:rsidR="000C43DD" w:rsidRDefault="000C43DD" w:rsidP="005A5A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_________/_________________________/</w:t>
            </w:r>
          </w:p>
          <w:p w14:paraId="21D2043A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М.П.</w:t>
            </w:r>
          </w:p>
        </w:tc>
        <w:tc>
          <w:tcPr>
            <w:tcW w:w="4680" w:type="dxa"/>
          </w:tcPr>
          <w:p w14:paraId="10F8DF25" w14:textId="77777777" w:rsidR="000C43DD" w:rsidRDefault="000C43DD" w:rsidP="005A5A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Покупатель</w:t>
            </w:r>
          </w:p>
          <w:p w14:paraId="36953927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15BE552D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41D6682E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59677577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71123E61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63EFFB82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08909634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2DDEF28D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     </w:t>
            </w:r>
          </w:p>
          <w:p w14:paraId="5D0BE4C3" w14:textId="77777777" w:rsidR="000C43DD" w:rsidRDefault="000C43DD" w:rsidP="005A5A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_________/_________________________/</w:t>
            </w:r>
          </w:p>
          <w:p w14:paraId="2C53E901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М.П.</w:t>
            </w:r>
          </w:p>
        </w:tc>
      </w:tr>
    </w:tbl>
    <w:p w14:paraId="715BF419" w14:textId="77777777" w:rsidR="000C43DD" w:rsidRDefault="000C43DD" w:rsidP="000C43DD"/>
    <w:p w14:paraId="159AF952" w14:textId="530CEBEA" w:rsidR="00FB0ECE" w:rsidRDefault="00FB0ECE" w:rsidP="001D78DC">
      <w:pPr>
        <w:contextualSpacing/>
        <w:jc w:val="center"/>
        <w:rPr>
          <w:rFonts w:ascii="Times New Roman" w:hAnsi="Times New Roman" w:cs="Times New Roman"/>
        </w:rPr>
      </w:pPr>
    </w:p>
    <w:p w14:paraId="724EDB1D" w14:textId="6C9AC57E" w:rsidR="009A2EA1" w:rsidRDefault="009A2EA1" w:rsidP="00171A2E">
      <w:pPr>
        <w:rPr>
          <w:rFonts w:ascii="Times New Roman" w:hAnsi="Times New Roman" w:cs="Times New Roman"/>
        </w:rPr>
      </w:pPr>
    </w:p>
    <w:p w14:paraId="08975EAD" w14:textId="3217B58A" w:rsidR="000C43DD" w:rsidRDefault="000C43DD" w:rsidP="00171A2E">
      <w:pPr>
        <w:rPr>
          <w:rFonts w:ascii="Times New Roman" w:hAnsi="Times New Roman" w:cs="Times New Roman"/>
        </w:rPr>
      </w:pPr>
    </w:p>
    <w:p w14:paraId="529C4CCB" w14:textId="513AE388" w:rsidR="000C43DD" w:rsidRDefault="000C43DD" w:rsidP="00171A2E">
      <w:pPr>
        <w:rPr>
          <w:rFonts w:ascii="Times New Roman" w:hAnsi="Times New Roman" w:cs="Times New Roman"/>
        </w:rPr>
      </w:pPr>
    </w:p>
    <w:p w14:paraId="5B37C5CD" w14:textId="05AC2ACF" w:rsidR="000C43DD" w:rsidRDefault="000C43DD" w:rsidP="00171A2E">
      <w:pPr>
        <w:rPr>
          <w:rFonts w:ascii="Times New Roman" w:hAnsi="Times New Roman" w:cs="Times New Roman"/>
        </w:rPr>
      </w:pPr>
    </w:p>
    <w:p w14:paraId="38F2F8CD" w14:textId="5C3FB3C0" w:rsidR="000C43DD" w:rsidRDefault="000C43DD" w:rsidP="00171A2E">
      <w:pPr>
        <w:rPr>
          <w:rFonts w:ascii="Times New Roman" w:hAnsi="Times New Roman" w:cs="Times New Roman"/>
        </w:rPr>
      </w:pPr>
    </w:p>
    <w:p w14:paraId="12DFC071" w14:textId="2CE673E9" w:rsidR="000C43DD" w:rsidRDefault="000C43DD" w:rsidP="00171A2E">
      <w:pPr>
        <w:rPr>
          <w:rFonts w:ascii="Times New Roman" w:hAnsi="Times New Roman" w:cs="Times New Roman"/>
        </w:rPr>
      </w:pPr>
    </w:p>
    <w:p w14:paraId="1FF988B7" w14:textId="42FE8A81" w:rsidR="000C43DD" w:rsidRDefault="000C43DD" w:rsidP="00171A2E">
      <w:pPr>
        <w:rPr>
          <w:rFonts w:ascii="Times New Roman" w:hAnsi="Times New Roman" w:cs="Times New Roman"/>
        </w:rPr>
      </w:pPr>
    </w:p>
    <w:p w14:paraId="3A144F48" w14:textId="38323D85" w:rsidR="000C43DD" w:rsidRDefault="000C43DD" w:rsidP="00171A2E">
      <w:pPr>
        <w:rPr>
          <w:rFonts w:ascii="Times New Roman" w:hAnsi="Times New Roman" w:cs="Times New Roman"/>
        </w:rPr>
      </w:pPr>
    </w:p>
    <w:p w14:paraId="7A6EF247" w14:textId="0D517B44" w:rsidR="000C43DD" w:rsidRDefault="000C43DD" w:rsidP="00171A2E">
      <w:pPr>
        <w:rPr>
          <w:rFonts w:ascii="Times New Roman" w:hAnsi="Times New Roman" w:cs="Times New Roman"/>
        </w:rPr>
      </w:pPr>
    </w:p>
    <w:p w14:paraId="09F2A1B8" w14:textId="3C32C44B" w:rsidR="000C43DD" w:rsidRDefault="000C43DD" w:rsidP="00171A2E">
      <w:pPr>
        <w:rPr>
          <w:rFonts w:ascii="Times New Roman" w:hAnsi="Times New Roman" w:cs="Times New Roman"/>
        </w:rPr>
      </w:pPr>
    </w:p>
    <w:p w14:paraId="02A150C9" w14:textId="01A4D2D7" w:rsidR="000C43DD" w:rsidRDefault="000C43DD" w:rsidP="00171A2E">
      <w:pPr>
        <w:rPr>
          <w:rFonts w:ascii="Times New Roman" w:hAnsi="Times New Roman" w:cs="Times New Roman"/>
        </w:rPr>
      </w:pPr>
    </w:p>
    <w:p w14:paraId="2B392ED7" w14:textId="4BC6C970" w:rsidR="000C43DD" w:rsidRDefault="000C43DD" w:rsidP="00171A2E">
      <w:pPr>
        <w:rPr>
          <w:rFonts w:ascii="Times New Roman" w:hAnsi="Times New Roman" w:cs="Times New Roman"/>
        </w:rPr>
      </w:pPr>
    </w:p>
    <w:p w14:paraId="242AA47E" w14:textId="12F54CFE" w:rsidR="000C43DD" w:rsidRDefault="000C43DD" w:rsidP="00171A2E">
      <w:pPr>
        <w:rPr>
          <w:rFonts w:ascii="Times New Roman" w:hAnsi="Times New Roman" w:cs="Times New Roman"/>
        </w:rPr>
      </w:pPr>
    </w:p>
    <w:p w14:paraId="6797703B" w14:textId="37B97DF9" w:rsidR="000C43DD" w:rsidRDefault="000C43DD" w:rsidP="00171A2E">
      <w:pPr>
        <w:rPr>
          <w:rFonts w:ascii="Times New Roman" w:hAnsi="Times New Roman" w:cs="Times New Roman"/>
        </w:rPr>
      </w:pPr>
    </w:p>
    <w:p w14:paraId="62227A91" w14:textId="5FC506F5" w:rsidR="000C43DD" w:rsidRDefault="000C43DD" w:rsidP="00171A2E">
      <w:pPr>
        <w:rPr>
          <w:rFonts w:ascii="Times New Roman" w:hAnsi="Times New Roman" w:cs="Times New Roman"/>
        </w:rPr>
      </w:pPr>
    </w:p>
    <w:p w14:paraId="24A8CFA1" w14:textId="7B32192B" w:rsidR="000C43DD" w:rsidRDefault="000C43DD" w:rsidP="00171A2E">
      <w:pPr>
        <w:rPr>
          <w:rFonts w:ascii="Times New Roman" w:hAnsi="Times New Roman" w:cs="Times New Roman"/>
        </w:rPr>
      </w:pPr>
    </w:p>
    <w:p w14:paraId="4BFC83FA" w14:textId="315FE351" w:rsidR="000C43DD" w:rsidRDefault="000C43DD" w:rsidP="00171A2E">
      <w:pPr>
        <w:rPr>
          <w:rFonts w:ascii="Times New Roman" w:hAnsi="Times New Roman" w:cs="Times New Roman"/>
        </w:rPr>
      </w:pPr>
    </w:p>
    <w:p w14:paraId="46A05791" w14:textId="77777777" w:rsidR="000C43DD" w:rsidRDefault="000C43DD" w:rsidP="00171A2E">
      <w:pPr>
        <w:rPr>
          <w:rFonts w:ascii="Times New Roman" w:hAnsi="Times New Roman" w:cs="Times New Roman"/>
        </w:rPr>
      </w:pPr>
    </w:p>
    <w:p w14:paraId="098B6F9F" w14:textId="4545CE8C" w:rsidR="00B812E3" w:rsidRDefault="00B812E3" w:rsidP="00171A2E">
      <w:pPr>
        <w:rPr>
          <w:rFonts w:ascii="Times New Roman" w:hAnsi="Times New Roman" w:cs="Times New Roman"/>
        </w:rPr>
      </w:pPr>
    </w:p>
    <w:p w14:paraId="643B970C" w14:textId="6B28E233" w:rsidR="00B812E3" w:rsidRPr="00F10F56" w:rsidRDefault="00B812E3" w:rsidP="00B812E3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3</w:t>
      </w:r>
    </w:p>
    <w:p w14:paraId="5D1EA52A" w14:textId="77777777" w:rsidR="00B812E3" w:rsidRPr="00F10F56" w:rsidRDefault="00B812E3" w:rsidP="00B812E3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 xml:space="preserve">к извещению о проведении аукциона </w:t>
      </w:r>
    </w:p>
    <w:p w14:paraId="7BB3151F" w14:textId="00B3C012" w:rsidR="00B812E3" w:rsidRPr="00F10F56" w:rsidRDefault="00B812E3" w:rsidP="00B812E3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>на право заключения договор</w:t>
      </w:r>
      <w:r w:rsidR="000C43DD">
        <w:rPr>
          <w:rFonts w:ascii="Times New Roman" w:hAnsi="Times New Roman" w:cs="Times New Roman"/>
        </w:rPr>
        <w:t xml:space="preserve">а купли-продажи </w:t>
      </w:r>
      <w:r w:rsidRPr="00F10F56">
        <w:rPr>
          <w:rFonts w:ascii="Times New Roman" w:hAnsi="Times New Roman" w:cs="Times New Roman"/>
        </w:rPr>
        <w:t xml:space="preserve"> </w:t>
      </w:r>
    </w:p>
    <w:p w14:paraId="0CF60F49" w14:textId="0DDB0EB5" w:rsidR="00B812E3" w:rsidRDefault="00B812E3" w:rsidP="00B812E3">
      <w:pPr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>земельного участка</w:t>
      </w:r>
    </w:p>
    <w:p w14:paraId="27CFF7C4" w14:textId="77777777" w:rsidR="000C43DD" w:rsidRDefault="000C43DD" w:rsidP="00B812E3">
      <w:pPr>
        <w:jc w:val="right"/>
        <w:rPr>
          <w:rFonts w:ascii="Times New Roman" w:hAnsi="Times New Roman" w:cs="Times New Roman"/>
        </w:rPr>
      </w:pPr>
    </w:p>
    <w:p w14:paraId="6FD49632" w14:textId="77777777" w:rsidR="00B812E3" w:rsidRDefault="00B812E3" w:rsidP="00B812E3">
      <w:pPr>
        <w:jc w:val="right"/>
        <w:rPr>
          <w:rFonts w:ascii="Times New Roman" w:hAnsi="Times New Roman" w:cs="Times New Roman"/>
        </w:rPr>
      </w:pPr>
    </w:p>
    <w:p w14:paraId="7ED248B0" w14:textId="25566BA1" w:rsidR="00B812E3" w:rsidRPr="00F10F56" w:rsidRDefault="006C5668" w:rsidP="00171A2E">
      <w:pPr>
        <w:rPr>
          <w:rFonts w:ascii="Times New Roman" w:hAnsi="Times New Roman" w:cs="Times New Roman"/>
        </w:rPr>
      </w:pPr>
      <w:r w:rsidRPr="006C5668">
        <w:rPr>
          <w:noProof/>
          <w:lang w:bidi="ar-SA"/>
        </w:rPr>
        <w:t xml:space="preserve">  </w:t>
      </w:r>
      <w:r w:rsidR="00DA039B" w:rsidRPr="00DA039B">
        <w:rPr>
          <w:noProof/>
          <w:lang w:bidi="ar-SA"/>
        </w:rPr>
        <w:t xml:space="preserve">         </w:t>
      </w:r>
      <w:r w:rsidR="000C43DD">
        <w:rPr>
          <w:noProof/>
          <w:lang w:bidi="ar-SA"/>
        </w:rPr>
        <w:drawing>
          <wp:inline distT="0" distB="0" distL="0" distR="0" wp14:anchorId="66D084BD" wp14:editId="28EF3E9A">
            <wp:extent cx="5942330" cy="46101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5F2EE62E" wp14:editId="278DBAE7">
            <wp:extent cx="5942330" cy="455422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drawing>
          <wp:inline distT="0" distB="0" distL="0" distR="0" wp14:anchorId="6EC71452" wp14:editId="033D0610">
            <wp:extent cx="5942330" cy="436753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17E91FA1" wp14:editId="3699E67D">
            <wp:extent cx="5942330" cy="450278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drawing>
          <wp:inline distT="0" distB="0" distL="0" distR="0" wp14:anchorId="73D06FBE" wp14:editId="28B3A7C8">
            <wp:extent cx="5942330" cy="450342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06202D6C" wp14:editId="19B73797">
            <wp:extent cx="5942330" cy="44259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drawing>
          <wp:inline distT="0" distB="0" distL="0" distR="0" wp14:anchorId="582934B6" wp14:editId="7C3482A9">
            <wp:extent cx="5942330" cy="442341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095CA8E5" wp14:editId="1AEDE878">
            <wp:extent cx="5942330" cy="4429125"/>
            <wp:effectExtent l="0" t="0" r="127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drawing>
          <wp:inline distT="0" distB="0" distL="0" distR="0" wp14:anchorId="27AD186F" wp14:editId="396AE84B">
            <wp:extent cx="5942330" cy="4545965"/>
            <wp:effectExtent l="0" t="0" r="127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5AF30790" wp14:editId="51108EA9">
            <wp:extent cx="5942330" cy="4414520"/>
            <wp:effectExtent l="0" t="0" r="127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2E3" w:rsidRPr="00F10F56" w:rsidSect="007F56C3">
      <w:pgSz w:w="11909" w:h="16838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45DBB" w14:textId="77777777" w:rsidR="00307CB0" w:rsidRDefault="00307CB0" w:rsidP="009D1D00">
      <w:r>
        <w:separator/>
      </w:r>
    </w:p>
  </w:endnote>
  <w:endnote w:type="continuationSeparator" w:id="0">
    <w:p w14:paraId="3656F88F" w14:textId="77777777" w:rsidR="00307CB0" w:rsidRDefault="00307CB0" w:rsidP="009D1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F006E" w14:textId="77777777" w:rsidR="00307CB0" w:rsidRDefault="00307CB0"/>
  </w:footnote>
  <w:footnote w:type="continuationSeparator" w:id="0">
    <w:p w14:paraId="20008A21" w14:textId="77777777" w:rsidR="00307CB0" w:rsidRDefault="00307CB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607E"/>
    <w:multiLevelType w:val="hybridMultilevel"/>
    <w:tmpl w:val="DD7C89E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1486115"/>
    <w:multiLevelType w:val="multilevel"/>
    <w:tmpl w:val="74069714"/>
    <w:lvl w:ilvl="0">
      <w:numFmt w:val="decimal"/>
      <w:lvlText w:val="4058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2F2BF2"/>
    <w:multiLevelType w:val="multilevel"/>
    <w:tmpl w:val="1B5AB6F8"/>
    <w:lvl w:ilvl="0">
      <w:start w:val="3"/>
      <w:numFmt w:val="decimal"/>
      <w:lvlText w:val="2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B86C76"/>
    <w:multiLevelType w:val="multilevel"/>
    <w:tmpl w:val="8896452A"/>
    <w:lvl w:ilvl="0">
      <w:start w:val="3"/>
      <w:numFmt w:val="decimal"/>
      <w:lvlText w:val="2.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5D6D68"/>
    <w:multiLevelType w:val="multilevel"/>
    <w:tmpl w:val="1036646E"/>
    <w:lvl w:ilvl="0">
      <w:numFmt w:val="decimal"/>
      <w:lvlText w:val="2758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453269"/>
    <w:multiLevelType w:val="multilevel"/>
    <w:tmpl w:val="37FE63F8"/>
    <w:lvl w:ilvl="0">
      <w:start w:val="1"/>
      <w:numFmt w:val="decimal"/>
      <w:lvlText w:val="2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5A379A"/>
    <w:multiLevelType w:val="multilevel"/>
    <w:tmpl w:val="A3ACA0DE"/>
    <w:lvl w:ilvl="0">
      <w:start w:val="4"/>
      <w:numFmt w:val="decimal"/>
      <w:lvlText w:val="2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1D0E82"/>
    <w:multiLevelType w:val="multilevel"/>
    <w:tmpl w:val="903AAB52"/>
    <w:lvl w:ilvl="0">
      <w:start w:val="1"/>
      <w:numFmt w:val="decimal"/>
      <w:lvlText w:val="2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F94241"/>
    <w:multiLevelType w:val="hybridMultilevel"/>
    <w:tmpl w:val="CD14005A"/>
    <w:lvl w:ilvl="0" w:tplc="D326FE9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9" w15:restartNumberingAfterBreak="0">
    <w:nsid w:val="33F7599E"/>
    <w:multiLevelType w:val="multilevel"/>
    <w:tmpl w:val="B798D648"/>
    <w:lvl w:ilvl="0">
      <w:start w:val="1"/>
      <w:numFmt w:val="decimal"/>
      <w:lvlText w:val="2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1967B0"/>
    <w:multiLevelType w:val="multilevel"/>
    <w:tmpl w:val="197AAE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A784CF8"/>
    <w:multiLevelType w:val="multilevel"/>
    <w:tmpl w:val="2A60F7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904037"/>
    <w:multiLevelType w:val="multilevel"/>
    <w:tmpl w:val="60343E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6B055E"/>
    <w:multiLevelType w:val="multilevel"/>
    <w:tmpl w:val="50508B56"/>
    <w:lvl w:ilvl="0">
      <w:numFmt w:val="decimal"/>
      <w:lvlText w:val="8436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CA4C76"/>
    <w:multiLevelType w:val="multilevel"/>
    <w:tmpl w:val="724436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5" w15:restartNumberingAfterBreak="0">
    <w:nsid w:val="42A14F79"/>
    <w:multiLevelType w:val="multilevel"/>
    <w:tmpl w:val="4CD6163E"/>
    <w:lvl w:ilvl="0">
      <w:numFmt w:val="decimal"/>
      <w:lvlText w:val="10371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4C0327C"/>
    <w:multiLevelType w:val="multilevel"/>
    <w:tmpl w:val="11AC49EE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B002BB"/>
    <w:multiLevelType w:val="hybridMultilevel"/>
    <w:tmpl w:val="BB380034"/>
    <w:lvl w:ilvl="0" w:tplc="3BACB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EA30DCA"/>
    <w:multiLevelType w:val="multilevel"/>
    <w:tmpl w:val="5B4E1B58"/>
    <w:lvl w:ilvl="0">
      <w:start w:val="4"/>
      <w:numFmt w:val="decimal"/>
      <w:lvlText w:val="2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0093CB2"/>
    <w:multiLevelType w:val="hybridMultilevel"/>
    <w:tmpl w:val="AD0EA340"/>
    <w:lvl w:ilvl="0" w:tplc="A77E23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2606992"/>
    <w:multiLevelType w:val="multilevel"/>
    <w:tmpl w:val="8B04BFD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5F43F74"/>
    <w:multiLevelType w:val="multilevel"/>
    <w:tmpl w:val="F6DAD5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0924F4"/>
    <w:multiLevelType w:val="hybridMultilevel"/>
    <w:tmpl w:val="476C6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F02548"/>
    <w:multiLevelType w:val="multilevel"/>
    <w:tmpl w:val="DAF6AE60"/>
    <w:lvl w:ilvl="0">
      <w:start w:val="1"/>
      <w:numFmt w:val="decimal"/>
      <w:lvlText w:val="2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40E2C9D"/>
    <w:multiLevelType w:val="multilevel"/>
    <w:tmpl w:val="68AACF84"/>
    <w:lvl w:ilvl="0">
      <w:start w:val="4"/>
      <w:numFmt w:val="decimal"/>
      <w:lvlText w:val="2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A854DB5"/>
    <w:multiLevelType w:val="multilevel"/>
    <w:tmpl w:val="72B0255A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D755DF2"/>
    <w:multiLevelType w:val="multilevel"/>
    <w:tmpl w:val="9EE675C0"/>
    <w:lvl w:ilvl="0">
      <w:start w:val="3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E74234B"/>
    <w:multiLevelType w:val="hybridMultilevel"/>
    <w:tmpl w:val="D094420C"/>
    <w:lvl w:ilvl="0" w:tplc="431AB4AC">
      <w:start w:val="1"/>
      <w:numFmt w:val="decimal"/>
      <w:lvlText w:val="%1."/>
      <w:lvlJc w:val="left"/>
      <w:pPr>
        <w:ind w:left="1260" w:hanging="5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D06013"/>
    <w:multiLevelType w:val="multilevel"/>
    <w:tmpl w:val="F92228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9" w15:restartNumberingAfterBreak="0">
    <w:nsid w:val="749C5CAA"/>
    <w:multiLevelType w:val="multilevel"/>
    <w:tmpl w:val="724436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0" w15:restartNumberingAfterBreak="0">
    <w:nsid w:val="7D405930"/>
    <w:multiLevelType w:val="multilevel"/>
    <w:tmpl w:val="BFD02D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9"/>
  </w:num>
  <w:num w:numId="3">
    <w:abstractNumId w:val="4"/>
  </w:num>
  <w:num w:numId="4">
    <w:abstractNumId w:val="5"/>
  </w:num>
  <w:num w:numId="5">
    <w:abstractNumId w:val="16"/>
  </w:num>
  <w:num w:numId="6">
    <w:abstractNumId w:val="18"/>
  </w:num>
  <w:num w:numId="7">
    <w:abstractNumId w:val="13"/>
  </w:num>
  <w:num w:numId="8">
    <w:abstractNumId w:val="26"/>
  </w:num>
  <w:num w:numId="9">
    <w:abstractNumId w:val="23"/>
  </w:num>
  <w:num w:numId="10">
    <w:abstractNumId w:val="3"/>
  </w:num>
  <w:num w:numId="11">
    <w:abstractNumId w:val="6"/>
  </w:num>
  <w:num w:numId="12">
    <w:abstractNumId w:val="1"/>
  </w:num>
  <w:num w:numId="13">
    <w:abstractNumId w:val="7"/>
  </w:num>
  <w:num w:numId="14">
    <w:abstractNumId w:val="2"/>
  </w:num>
  <w:num w:numId="15">
    <w:abstractNumId w:val="24"/>
  </w:num>
  <w:num w:numId="16">
    <w:abstractNumId w:val="15"/>
  </w:num>
  <w:num w:numId="17">
    <w:abstractNumId w:val="21"/>
  </w:num>
  <w:num w:numId="18">
    <w:abstractNumId w:val="12"/>
  </w:num>
  <w:num w:numId="19">
    <w:abstractNumId w:val="10"/>
  </w:num>
  <w:num w:numId="20">
    <w:abstractNumId w:val="11"/>
  </w:num>
  <w:num w:numId="21">
    <w:abstractNumId w:val="30"/>
  </w:num>
  <w:num w:numId="22">
    <w:abstractNumId w:val="28"/>
  </w:num>
  <w:num w:numId="23">
    <w:abstractNumId w:val="20"/>
  </w:num>
  <w:num w:numId="24">
    <w:abstractNumId w:val="29"/>
  </w:num>
  <w:num w:numId="25">
    <w:abstractNumId w:val="14"/>
  </w:num>
  <w:num w:numId="2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9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8"/>
  </w:num>
  <w:num w:numId="33">
    <w:abstractNumId w:val="27"/>
  </w:num>
  <w:num w:numId="34">
    <w:abstractNumId w:val="17"/>
  </w:num>
  <w:num w:numId="35">
    <w:abstractNumId w:val="19"/>
  </w:num>
  <w:num w:numId="36">
    <w:abstractNumId w:val="22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D00"/>
    <w:rsid w:val="0000539F"/>
    <w:rsid w:val="000223D9"/>
    <w:rsid w:val="000232EF"/>
    <w:rsid w:val="00023381"/>
    <w:rsid w:val="00024631"/>
    <w:rsid w:val="00025C6C"/>
    <w:rsid w:val="000357B5"/>
    <w:rsid w:val="00050C08"/>
    <w:rsid w:val="00053A51"/>
    <w:rsid w:val="00055049"/>
    <w:rsid w:val="00056C46"/>
    <w:rsid w:val="00057D12"/>
    <w:rsid w:val="00060B69"/>
    <w:rsid w:val="00060EF3"/>
    <w:rsid w:val="000745CB"/>
    <w:rsid w:val="00074929"/>
    <w:rsid w:val="000757B7"/>
    <w:rsid w:val="000819A4"/>
    <w:rsid w:val="000848B1"/>
    <w:rsid w:val="00084B98"/>
    <w:rsid w:val="00085364"/>
    <w:rsid w:val="000871B1"/>
    <w:rsid w:val="00097FA6"/>
    <w:rsid w:val="000A7B1A"/>
    <w:rsid w:val="000B0CB3"/>
    <w:rsid w:val="000B2E07"/>
    <w:rsid w:val="000B6735"/>
    <w:rsid w:val="000C43DD"/>
    <w:rsid w:val="000C55AF"/>
    <w:rsid w:val="000C56FE"/>
    <w:rsid w:val="000C7143"/>
    <w:rsid w:val="000D0AAC"/>
    <w:rsid w:val="000D2830"/>
    <w:rsid w:val="000D2BBA"/>
    <w:rsid w:val="000D5B27"/>
    <w:rsid w:val="000E30DF"/>
    <w:rsid w:val="000F0590"/>
    <w:rsid w:val="00100015"/>
    <w:rsid w:val="00100D5A"/>
    <w:rsid w:val="001010B8"/>
    <w:rsid w:val="00101AC0"/>
    <w:rsid w:val="001068BF"/>
    <w:rsid w:val="00112935"/>
    <w:rsid w:val="00123C25"/>
    <w:rsid w:val="001240A3"/>
    <w:rsid w:val="0012525C"/>
    <w:rsid w:val="00126EEF"/>
    <w:rsid w:val="00127253"/>
    <w:rsid w:val="0013519B"/>
    <w:rsid w:val="00141DBF"/>
    <w:rsid w:val="001433A5"/>
    <w:rsid w:val="00144564"/>
    <w:rsid w:val="00152619"/>
    <w:rsid w:val="001532EB"/>
    <w:rsid w:val="00157EA8"/>
    <w:rsid w:val="001607B6"/>
    <w:rsid w:val="001615C3"/>
    <w:rsid w:val="00162EA9"/>
    <w:rsid w:val="00163E4D"/>
    <w:rsid w:val="00163F62"/>
    <w:rsid w:val="00166F4F"/>
    <w:rsid w:val="0017044E"/>
    <w:rsid w:val="001719DF"/>
    <w:rsid w:val="00171A2E"/>
    <w:rsid w:val="00172E6F"/>
    <w:rsid w:val="00173DB1"/>
    <w:rsid w:val="00180D97"/>
    <w:rsid w:val="00185F7B"/>
    <w:rsid w:val="00187563"/>
    <w:rsid w:val="00192F5E"/>
    <w:rsid w:val="001935E0"/>
    <w:rsid w:val="001951E4"/>
    <w:rsid w:val="00197419"/>
    <w:rsid w:val="001B0476"/>
    <w:rsid w:val="001B17FA"/>
    <w:rsid w:val="001B1EB3"/>
    <w:rsid w:val="001B3F30"/>
    <w:rsid w:val="001B65D5"/>
    <w:rsid w:val="001B7CCD"/>
    <w:rsid w:val="001C052C"/>
    <w:rsid w:val="001C0F19"/>
    <w:rsid w:val="001C174E"/>
    <w:rsid w:val="001D209F"/>
    <w:rsid w:val="001D78DC"/>
    <w:rsid w:val="001E03B2"/>
    <w:rsid w:val="001E4C19"/>
    <w:rsid w:val="001E557B"/>
    <w:rsid w:val="001E78AC"/>
    <w:rsid w:val="001F03EB"/>
    <w:rsid w:val="001F0D42"/>
    <w:rsid w:val="001F2D98"/>
    <w:rsid w:val="001F52AA"/>
    <w:rsid w:val="001F7596"/>
    <w:rsid w:val="00204668"/>
    <w:rsid w:val="002071B8"/>
    <w:rsid w:val="00222591"/>
    <w:rsid w:val="00223AEE"/>
    <w:rsid w:val="002301F7"/>
    <w:rsid w:val="002319DE"/>
    <w:rsid w:val="00231B0D"/>
    <w:rsid w:val="0024149A"/>
    <w:rsid w:val="00241632"/>
    <w:rsid w:val="00241ECD"/>
    <w:rsid w:val="0024332F"/>
    <w:rsid w:val="00244564"/>
    <w:rsid w:val="00245F79"/>
    <w:rsid w:val="0025022D"/>
    <w:rsid w:val="00250942"/>
    <w:rsid w:val="0025127E"/>
    <w:rsid w:val="002526B3"/>
    <w:rsid w:val="002534B1"/>
    <w:rsid w:val="002577CB"/>
    <w:rsid w:val="00264472"/>
    <w:rsid w:val="00266E38"/>
    <w:rsid w:val="00271DB6"/>
    <w:rsid w:val="00271F27"/>
    <w:rsid w:val="00275687"/>
    <w:rsid w:val="00277521"/>
    <w:rsid w:val="002870E3"/>
    <w:rsid w:val="00292DBE"/>
    <w:rsid w:val="002A3395"/>
    <w:rsid w:val="002A4C61"/>
    <w:rsid w:val="002C4381"/>
    <w:rsid w:val="002C4D34"/>
    <w:rsid w:val="002C5209"/>
    <w:rsid w:val="002C5F66"/>
    <w:rsid w:val="002C5FBD"/>
    <w:rsid w:val="002D0BB9"/>
    <w:rsid w:val="002D2545"/>
    <w:rsid w:val="002D2EE7"/>
    <w:rsid w:val="002D3C6E"/>
    <w:rsid w:val="00307C96"/>
    <w:rsid w:val="00307CB0"/>
    <w:rsid w:val="0032010D"/>
    <w:rsid w:val="00320A8A"/>
    <w:rsid w:val="00320D4D"/>
    <w:rsid w:val="00321A8C"/>
    <w:rsid w:val="0032299F"/>
    <w:rsid w:val="00335977"/>
    <w:rsid w:val="003406E8"/>
    <w:rsid w:val="0034202E"/>
    <w:rsid w:val="00343E83"/>
    <w:rsid w:val="0034427D"/>
    <w:rsid w:val="003631B4"/>
    <w:rsid w:val="00366815"/>
    <w:rsid w:val="003706AF"/>
    <w:rsid w:val="003713F3"/>
    <w:rsid w:val="00374B09"/>
    <w:rsid w:val="00375D00"/>
    <w:rsid w:val="003765CE"/>
    <w:rsid w:val="00380B00"/>
    <w:rsid w:val="00386241"/>
    <w:rsid w:val="00397BD9"/>
    <w:rsid w:val="003A0970"/>
    <w:rsid w:val="003A35F3"/>
    <w:rsid w:val="003A5615"/>
    <w:rsid w:val="003A715D"/>
    <w:rsid w:val="003A7717"/>
    <w:rsid w:val="003B0C93"/>
    <w:rsid w:val="003B3C8B"/>
    <w:rsid w:val="003C03B1"/>
    <w:rsid w:val="003C152A"/>
    <w:rsid w:val="003C5412"/>
    <w:rsid w:val="003C5F30"/>
    <w:rsid w:val="003C7E30"/>
    <w:rsid w:val="003D10AC"/>
    <w:rsid w:val="003D5508"/>
    <w:rsid w:val="003D6D50"/>
    <w:rsid w:val="003D6EF6"/>
    <w:rsid w:val="003E7676"/>
    <w:rsid w:val="00400A1D"/>
    <w:rsid w:val="00403F89"/>
    <w:rsid w:val="0040504C"/>
    <w:rsid w:val="00413701"/>
    <w:rsid w:val="00413DBC"/>
    <w:rsid w:val="004141A8"/>
    <w:rsid w:val="004173DA"/>
    <w:rsid w:val="004277EE"/>
    <w:rsid w:val="0043389C"/>
    <w:rsid w:val="00437DAD"/>
    <w:rsid w:val="00444855"/>
    <w:rsid w:val="004479DB"/>
    <w:rsid w:val="00447BBE"/>
    <w:rsid w:val="004506FC"/>
    <w:rsid w:val="004510B1"/>
    <w:rsid w:val="004538FB"/>
    <w:rsid w:val="00456A7E"/>
    <w:rsid w:val="004604F2"/>
    <w:rsid w:val="00460599"/>
    <w:rsid w:val="00464CBD"/>
    <w:rsid w:val="00470467"/>
    <w:rsid w:val="00470665"/>
    <w:rsid w:val="00475478"/>
    <w:rsid w:val="004763E0"/>
    <w:rsid w:val="00481DC2"/>
    <w:rsid w:val="00487A78"/>
    <w:rsid w:val="004931CC"/>
    <w:rsid w:val="004A147E"/>
    <w:rsid w:val="004A15C5"/>
    <w:rsid w:val="004A2333"/>
    <w:rsid w:val="004B0C7B"/>
    <w:rsid w:val="004B291A"/>
    <w:rsid w:val="004B3647"/>
    <w:rsid w:val="004B42D5"/>
    <w:rsid w:val="004C03A3"/>
    <w:rsid w:val="004C3AA4"/>
    <w:rsid w:val="004C7068"/>
    <w:rsid w:val="0050077E"/>
    <w:rsid w:val="0050647A"/>
    <w:rsid w:val="005200D8"/>
    <w:rsid w:val="005204E1"/>
    <w:rsid w:val="00520552"/>
    <w:rsid w:val="005212D9"/>
    <w:rsid w:val="00523B43"/>
    <w:rsid w:val="0053527B"/>
    <w:rsid w:val="0053630E"/>
    <w:rsid w:val="0054269A"/>
    <w:rsid w:val="00543B82"/>
    <w:rsid w:val="00543FA4"/>
    <w:rsid w:val="0055090A"/>
    <w:rsid w:val="005602EF"/>
    <w:rsid w:val="005618C3"/>
    <w:rsid w:val="00563577"/>
    <w:rsid w:val="00565579"/>
    <w:rsid w:val="00566515"/>
    <w:rsid w:val="00571093"/>
    <w:rsid w:val="00573DA2"/>
    <w:rsid w:val="0057484B"/>
    <w:rsid w:val="0058353D"/>
    <w:rsid w:val="005844DC"/>
    <w:rsid w:val="005A2A21"/>
    <w:rsid w:val="005B0A4E"/>
    <w:rsid w:val="005B49AB"/>
    <w:rsid w:val="005B49C9"/>
    <w:rsid w:val="005B7188"/>
    <w:rsid w:val="005B722D"/>
    <w:rsid w:val="005C366F"/>
    <w:rsid w:val="005D1C14"/>
    <w:rsid w:val="005D37DB"/>
    <w:rsid w:val="005E684E"/>
    <w:rsid w:val="005F017A"/>
    <w:rsid w:val="005F3F0D"/>
    <w:rsid w:val="005F4F79"/>
    <w:rsid w:val="005F5595"/>
    <w:rsid w:val="005F6156"/>
    <w:rsid w:val="005F73D1"/>
    <w:rsid w:val="00612269"/>
    <w:rsid w:val="0061246D"/>
    <w:rsid w:val="00612947"/>
    <w:rsid w:val="0062352D"/>
    <w:rsid w:val="006238F4"/>
    <w:rsid w:val="006268FC"/>
    <w:rsid w:val="006278FE"/>
    <w:rsid w:val="00627A69"/>
    <w:rsid w:val="00630887"/>
    <w:rsid w:val="00631664"/>
    <w:rsid w:val="0065265F"/>
    <w:rsid w:val="00655F3F"/>
    <w:rsid w:val="00657177"/>
    <w:rsid w:val="00664209"/>
    <w:rsid w:val="00671FD7"/>
    <w:rsid w:val="00681432"/>
    <w:rsid w:val="006816FF"/>
    <w:rsid w:val="006830B1"/>
    <w:rsid w:val="006903C8"/>
    <w:rsid w:val="006978A9"/>
    <w:rsid w:val="006A17C7"/>
    <w:rsid w:val="006A1E11"/>
    <w:rsid w:val="006A26DE"/>
    <w:rsid w:val="006A37BE"/>
    <w:rsid w:val="006A46BE"/>
    <w:rsid w:val="006A5CFB"/>
    <w:rsid w:val="006B2B8C"/>
    <w:rsid w:val="006B3EBD"/>
    <w:rsid w:val="006B59F1"/>
    <w:rsid w:val="006B6B2C"/>
    <w:rsid w:val="006C5668"/>
    <w:rsid w:val="006D5F8C"/>
    <w:rsid w:val="006E0A3B"/>
    <w:rsid w:val="006F3B46"/>
    <w:rsid w:val="006F5224"/>
    <w:rsid w:val="007012F5"/>
    <w:rsid w:val="00714160"/>
    <w:rsid w:val="00720333"/>
    <w:rsid w:val="0072257D"/>
    <w:rsid w:val="00730E1D"/>
    <w:rsid w:val="007329FA"/>
    <w:rsid w:val="007357FF"/>
    <w:rsid w:val="00743017"/>
    <w:rsid w:val="0074392F"/>
    <w:rsid w:val="00745B43"/>
    <w:rsid w:val="00747E08"/>
    <w:rsid w:val="00765491"/>
    <w:rsid w:val="007722A8"/>
    <w:rsid w:val="007725CD"/>
    <w:rsid w:val="00772DA8"/>
    <w:rsid w:val="00773922"/>
    <w:rsid w:val="00775F19"/>
    <w:rsid w:val="00777687"/>
    <w:rsid w:val="00780F92"/>
    <w:rsid w:val="007810FF"/>
    <w:rsid w:val="00781562"/>
    <w:rsid w:val="00784551"/>
    <w:rsid w:val="0079109E"/>
    <w:rsid w:val="007A064C"/>
    <w:rsid w:val="007A3ED8"/>
    <w:rsid w:val="007A5FD5"/>
    <w:rsid w:val="007A7D15"/>
    <w:rsid w:val="007B348F"/>
    <w:rsid w:val="007B4AB9"/>
    <w:rsid w:val="007B63F1"/>
    <w:rsid w:val="007B677D"/>
    <w:rsid w:val="007C4AD5"/>
    <w:rsid w:val="007C66F3"/>
    <w:rsid w:val="007E5A0C"/>
    <w:rsid w:val="007F42A3"/>
    <w:rsid w:val="007F45D9"/>
    <w:rsid w:val="007F56C3"/>
    <w:rsid w:val="00800C96"/>
    <w:rsid w:val="00801D9D"/>
    <w:rsid w:val="00805D3F"/>
    <w:rsid w:val="00812572"/>
    <w:rsid w:val="00814B0B"/>
    <w:rsid w:val="0082380A"/>
    <w:rsid w:val="00830179"/>
    <w:rsid w:val="00830DFD"/>
    <w:rsid w:val="00833E37"/>
    <w:rsid w:val="00841164"/>
    <w:rsid w:val="008419BC"/>
    <w:rsid w:val="00843A6D"/>
    <w:rsid w:val="008457C4"/>
    <w:rsid w:val="00861D5B"/>
    <w:rsid w:val="00863827"/>
    <w:rsid w:val="00870782"/>
    <w:rsid w:val="00875ACB"/>
    <w:rsid w:val="00880B9D"/>
    <w:rsid w:val="0088299E"/>
    <w:rsid w:val="00886A69"/>
    <w:rsid w:val="008A599F"/>
    <w:rsid w:val="008B232A"/>
    <w:rsid w:val="008C07B9"/>
    <w:rsid w:val="008C0CAF"/>
    <w:rsid w:val="008D3761"/>
    <w:rsid w:val="008D5415"/>
    <w:rsid w:val="008D645D"/>
    <w:rsid w:val="008D7EA2"/>
    <w:rsid w:val="008E1A32"/>
    <w:rsid w:val="008E4488"/>
    <w:rsid w:val="008E4EBF"/>
    <w:rsid w:val="008F3771"/>
    <w:rsid w:val="008F6C1B"/>
    <w:rsid w:val="00900651"/>
    <w:rsid w:val="009006DE"/>
    <w:rsid w:val="009014B2"/>
    <w:rsid w:val="00905C54"/>
    <w:rsid w:val="00910350"/>
    <w:rsid w:val="00914B2C"/>
    <w:rsid w:val="00916CCD"/>
    <w:rsid w:val="00924F2B"/>
    <w:rsid w:val="00925AB1"/>
    <w:rsid w:val="009353BE"/>
    <w:rsid w:val="00937F32"/>
    <w:rsid w:val="00940AFB"/>
    <w:rsid w:val="009420BD"/>
    <w:rsid w:val="009433FE"/>
    <w:rsid w:val="00943546"/>
    <w:rsid w:val="00945244"/>
    <w:rsid w:val="0095010B"/>
    <w:rsid w:val="00950C7C"/>
    <w:rsid w:val="00953A2D"/>
    <w:rsid w:val="00955557"/>
    <w:rsid w:val="00955714"/>
    <w:rsid w:val="0095595C"/>
    <w:rsid w:val="009634EB"/>
    <w:rsid w:val="00963C5B"/>
    <w:rsid w:val="0096406E"/>
    <w:rsid w:val="0096431F"/>
    <w:rsid w:val="00967E4F"/>
    <w:rsid w:val="0098218C"/>
    <w:rsid w:val="00984F59"/>
    <w:rsid w:val="00994BA8"/>
    <w:rsid w:val="009965D3"/>
    <w:rsid w:val="00996AE2"/>
    <w:rsid w:val="009A130D"/>
    <w:rsid w:val="009A1F21"/>
    <w:rsid w:val="009A2EA1"/>
    <w:rsid w:val="009A2ED5"/>
    <w:rsid w:val="009B3536"/>
    <w:rsid w:val="009B4338"/>
    <w:rsid w:val="009B7285"/>
    <w:rsid w:val="009C13DE"/>
    <w:rsid w:val="009C1A89"/>
    <w:rsid w:val="009C31F2"/>
    <w:rsid w:val="009C53B4"/>
    <w:rsid w:val="009C6742"/>
    <w:rsid w:val="009D08EA"/>
    <w:rsid w:val="009D0A9D"/>
    <w:rsid w:val="009D1D00"/>
    <w:rsid w:val="009D32A9"/>
    <w:rsid w:val="009E0FF1"/>
    <w:rsid w:val="009E3729"/>
    <w:rsid w:val="009E71ED"/>
    <w:rsid w:val="009F127C"/>
    <w:rsid w:val="009F2DFE"/>
    <w:rsid w:val="009F6E4E"/>
    <w:rsid w:val="009F7B24"/>
    <w:rsid w:val="00A00AC3"/>
    <w:rsid w:val="00A02AAD"/>
    <w:rsid w:val="00A116D2"/>
    <w:rsid w:val="00A35470"/>
    <w:rsid w:val="00A35751"/>
    <w:rsid w:val="00A357C6"/>
    <w:rsid w:val="00A4092D"/>
    <w:rsid w:val="00A41E27"/>
    <w:rsid w:val="00A42912"/>
    <w:rsid w:val="00A51ECE"/>
    <w:rsid w:val="00A61678"/>
    <w:rsid w:val="00A63FF3"/>
    <w:rsid w:val="00A67B92"/>
    <w:rsid w:val="00A73ABB"/>
    <w:rsid w:val="00A74ED0"/>
    <w:rsid w:val="00A82EE4"/>
    <w:rsid w:val="00A909DB"/>
    <w:rsid w:val="00A9539C"/>
    <w:rsid w:val="00A96C53"/>
    <w:rsid w:val="00A978CC"/>
    <w:rsid w:val="00A97FB2"/>
    <w:rsid w:val="00AA1AD4"/>
    <w:rsid w:val="00AA212A"/>
    <w:rsid w:val="00AA5B25"/>
    <w:rsid w:val="00AA6A55"/>
    <w:rsid w:val="00AB3CDF"/>
    <w:rsid w:val="00AC2D86"/>
    <w:rsid w:val="00AD54AE"/>
    <w:rsid w:val="00AE005C"/>
    <w:rsid w:val="00AE5CA2"/>
    <w:rsid w:val="00AE797C"/>
    <w:rsid w:val="00AF65E9"/>
    <w:rsid w:val="00AF6896"/>
    <w:rsid w:val="00AF7D38"/>
    <w:rsid w:val="00B01950"/>
    <w:rsid w:val="00B12698"/>
    <w:rsid w:val="00B139BE"/>
    <w:rsid w:val="00B150EC"/>
    <w:rsid w:val="00B15179"/>
    <w:rsid w:val="00B16CE1"/>
    <w:rsid w:val="00B2080A"/>
    <w:rsid w:val="00B21BE4"/>
    <w:rsid w:val="00B24B4C"/>
    <w:rsid w:val="00B31840"/>
    <w:rsid w:val="00B33CF1"/>
    <w:rsid w:val="00B36EAA"/>
    <w:rsid w:val="00B412A1"/>
    <w:rsid w:val="00B441B9"/>
    <w:rsid w:val="00B478C9"/>
    <w:rsid w:val="00B518A9"/>
    <w:rsid w:val="00B558C4"/>
    <w:rsid w:val="00B578F3"/>
    <w:rsid w:val="00B606CE"/>
    <w:rsid w:val="00B619CD"/>
    <w:rsid w:val="00B62CE1"/>
    <w:rsid w:val="00B71D6C"/>
    <w:rsid w:val="00B72126"/>
    <w:rsid w:val="00B73868"/>
    <w:rsid w:val="00B762BB"/>
    <w:rsid w:val="00B76A26"/>
    <w:rsid w:val="00B77175"/>
    <w:rsid w:val="00B77728"/>
    <w:rsid w:val="00B812E3"/>
    <w:rsid w:val="00B8505B"/>
    <w:rsid w:val="00B943F4"/>
    <w:rsid w:val="00B95E04"/>
    <w:rsid w:val="00B96F8F"/>
    <w:rsid w:val="00BA0599"/>
    <w:rsid w:val="00BA0736"/>
    <w:rsid w:val="00BA217D"/>
    <w:rsid w:val="00BA5918"/>
    <w:rsid w:val="00BA6076"/>
    <w:rsid w:val="00BB5029"/>
    <w:rsid w:val="00BB641E"/>
    <w:rsid w:val="00BD617C"/>
    <w:rsid w:val="00BD6779"/>
    <w:rsid w:val="00BD69E7"/>
    <w:rsid w:val="00BE110B"/>
    <w:rsid w:val="00BE281A"/>
    <w:rsid w:val="00BE3D2A"/>
    <w:rsid w:val="00BF0D78"/>
    <w:rsid w:val="00BF166D"/>
    <w:rsid w:val="00BF7284"/>
    <w:rsid w:val="00C01076"/>
    <w:rsid w:val="00C01BD2"/>
    <w:rsid w:val="00C037C3"/>
    <w:rsid w:val="00C07649"/>
    <w:rsid w:val="00C17540"/>
    <w:rsid w:val="00C20A68"/>
    <w:rsid w:val="00C23908"/>
    <w:rsid w:val="00C2476B"/>
    <w:rsid w:val="00C25E76"/>
    <w:rsid w:val="00C272B5"/>
    <w:rsid w:val="00C2745F"/>
    <w:rsid w:val="00C27BFD"/>
    <w:rsid w:val="00C35F00"/>
    <w:rsid w:val="00C367A1"/>
    <w:rsid w:val="00C41733"/>
    <w:rsid w:val="00C524EE"/>
    <w:rsid w:val="00C53C8B"/>
    <w:rsid w:val="00C56AB6"/>
    <w:rsid w:val="00C579B2"/>
    <w:rsid w:val="00C62190"/>
    <w:rsid w:val="00C665C5"/>
    <w:rsid w:val="00C70903"/>
    <w:rsid w:val="00C72814"/>
    <w:rsid w:val="00C76005"/>
    <w:rsid w:val="00C800B5"/>
    <w:rsid w:val="00C80D5A"/>
    <w:rsid w:val="00C82E2D"/>
    <w:rsid w:val="00C82F08"/>
    <w:rsid w:val="00C833F8"/>
    <w:rsid w:val="00C83D21"/>
    <w:rsid w:val="00CA2B72"/>
    <w:rsid w:val="00CB46D7"/>
    <w:rsid w:val="00CB5146"/>
    <w:rsid w:val="00CB5377"/>
    <w:rsid w:val="00CE7E72"/>
    <w:rsid w:val="00CF197B"/>
    <w:rsid w:val="00D14388"/>
    <w:rsid w:val="00D22139"/>
    <w:rsid w:val="00D22C6F"/>
    <w:rsid w:val="00D239B0"/>
    <w:rsid w:val="00D31895"/>
    <w:rsid w:val="00D319D2"/>
    <w:rsid w:val="00D65745"/>
    <w:rsid w:val="00D76257"/>
    <w:rsid w:val="00D83797"/>
    <w:rsid w:val="00D86013"/>
    <w:rsid w:val="00D877BD"/>
    <w:rsid w:val="00D90396"/>
    <w:rsid w:val="00D904FE"/>
    <w:rsid w:val="00D913A9"/>
    <w:rsid w:val="00D91C16"/>
    <w:rsid w:val="00D9482F"/>
    <w:rsid w:val="00DA039B"/>
    <w:rsid w:val="00DA1C0D"/>
    <w:rsid w:val="00DB116E"/>
    <w:rsid w:val="00DB7C59"/>
    <w:rsid w:val="00DC3B05"/>
    <w:rsid w:val="00DD14D0"/>
    <w:rsid w:val="00DD58CA"/>
    <w:rsid w:val="00DD7199"/>
    <w:rsid w:val="00DE5D40"/>
    <w:rsid w:val="00DF1AC8"/>
    <w:rsid w:val="00DF3C12"/>
    <w:rsid w:val="00E01506"/>
    <w:rsid w:val="00E04FA1"/>
    <w:rsid w:val="00E052CD"/>
    <w:rsid w:val="00E07C0A"/>
    <w:rsid w:val="00E1284B"/>
    <w:rsid w:val="00E13071"/>
    <w:rsid w:val="00E13C33"/>
    <w:rsid w:val="00E1677B"/>
    <w:rsid w:val="00E1792D"/>
    <w:rsid w:val="00E222E9"/>
    <w:rsid w:val="00E259F5"/>
    <w:rsid w:val="00E25C28"/>
    <w:rsid w:val="00E2626B"/>
    <w:rsid w:val="00E3131D"/>
    <w:rsid w:val="00E31CD7"/>
    <w:rsid w:val="00E36203"/>
    <w:rsid w:val="00E40507"/>
    <w:rsid w:val="00E47E81"/>
    <w:rsid w:val="00E504F3"/>
    <w:rsid w:val="00E52CC3"/>
    <w:rsid w:val="00E55590"/>
    <w:rsid w:val="00E56D5E"/>
    <w:rsid w:val="00E57DF1"/>
    <w:rsid w:val="00E6065C"/>
    <w:rsid w:val="00E616E5"/>
    <w:rsid w:val="00E70CF0"/>
    <w:rsid w:val="00E7327A"/>
    <w:rsid w:val="00E74D2A"/>
    <w:rsid w:val="00E941F7"/>
    <w:rsid w:val="00E972E3"/>
    <w:rsid w:val="00EA2935"/>
    <w:rsid w:val="00EA3E93"/>
    <w:rsid w:val="00EA5C82"/>
    <w:rsid w:val="00EA6C51"/>
    <w:rsid w:val="00EB03D2"/>
    <w:rsid w:val="00EB33D9"/>
    <w:rsid w:val="00EB4ED8"/>
    <w:rsid w:val="00EC04FA"/>
    <w:rsid w:val="00EC346A"/>
    <w:rsid w:val="00ED225B"/>
    <w:rsid w:val="00ED4A1D"/>
    <w:rsid w:val="00EE5496"/>
    <w:rsid w:val="00EE6489"/>
    <w:rsid w:val="00EF6798"/>
    <w:rsid w:val="00F00CB6"/>
    <w:rsid w:val="00F036F3"/>
    <w:rsid w:val="00F0443F"/>
    <w:rsid w:val="00F071BD"/>
    <w:rsid w:val="00F10599"/>
    <w:rsid w:val="00F10F56"/>
    <w:rsid w:val="00F11D4D"/>
    <w:rsid w:val="00F1308F"/>
    <w:rsid w:val="00F13752"/>
    <w:rsid w:val="00F15071"/>
    <w:rsid w:val="00F2012C"/>
    <w:rsid w:val="00F22892"/>
    <w:rsid w:val="00F34552"/>
    <w:rsid w:val="00F34C29"/>
    <w:rsid w:val="00F360F8"/>
    <w:rsid w:val="00F40266"/>
    <w:rsid w:val="00F564B2"/>
    <w:rsid w:val="00F66D3F"/>
    <w:rsid w:val="00F715ED"/>
    <w:rsid w:val="00F73A8C"/>
    <w:rsid w:val="00F741CA"/>
    <w:rsid w:val="00F74CD5"/>
    <w:rsid w:val="00F87119"/>
    <w:rsid w:val="00F90C7A"/>
    <w:rsid w:val="00F922E8"/>
    <w:rsid w:val="00F96D8F"/>
    <w:rsid w:val="00FA131E"/>
    <w:rsid w:val="00FA1CCC"/>
    <w:rsid w:val="00FA71D5"/>
    <w:rsid w:val="00FB0ECE"/>
    <w:rsid w:val="00FB78EA"/>
    <w:rsid w:val="00FC5FE8"/>
    <w:rsid w:val="00FD0080"/>
    <w:rsid w:val="00FD0CFA"/>
    <w:rsid w:val="00FD45E9"/>
    <w:rsid w:val="00FD5775"/>
    <w:rsid w:val="00FE0A1D"/>
    <w:rsid w:val="00FE5A2D"/>
    <w:rsid w:val="00FF09C0"/>
    <w:rsid w:val="00FF1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54BF19F1"/>
  <w15:docId w15:val="{6D31E39B-FE20-4344-BF41-57BAF1FE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5265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D1D00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9D1D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1">
    <w:name w:val="Основной текст1"/>
    <w:basedOn w:val="a"/>
    <w:link w:val="a4"/>
    <w:rsid w:val="009D1D00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">
    <w:name w:val="Заголовок №2_"/>
    <w:basedOn w:val="a0"/>
    <w:link w:val="20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20">
    <w:name w:val="Заголовок №2"/>
    <w:basedOn w:val="a"/>
    <w:link w:val="2"/>
    <w:rsid w:val="009D1D00"/>
    <w:pPr>
      <w:shd w:val="clear" w:color="auto" w:fill="FFFFFF"/>
      <w:spacing w:before="360" w:after="36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5">
    <w:name w:val="Основной текст + Полужирный"/>
    <w:basedOn w:val="a4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22">
    <w:name w:val="Основной текст (2)"/>
    <w:basedOn w:val="a"/>
    <w:link w:val="21"/>
    <w:rsid w:val="009D1D00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3">
    <w:name w:val="Основной текст (2) + Не полужирный"/>
    <w:basedOn w:val="21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1">
    <w:name w:val="Заголовок №1"/>
    <w:basedOn w:val="a"/>
    <w:link w:val="10"/>
    <w:rsid w:val="009D1D00"/>
    <w:pPr>
      <w:shd w:val="clear" w:color="auto" w:fill="FFFFFF"/>
      <w:spacing w:before="360" w:line="283" w:lineRule="exac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6">
    <w:name w:val="Основной текст + Курсив"/>
    <w:basedOn w:val="a4"/>
    <w:rsid w:val="009D1D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a8">
    <w:name w:val="Колонтитул"/>
    <w:basedOn w:val="a"/>
    <w:link w:val="a7"/>
    <w:rsid w:val="009D1D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9">
    <w:name w:val="Колонтитул"/>
    <w:basedOn w:val="a7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9D1D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9D1D00"/>
    <w:pPr>
      <w:shd w:val="clear" w:color="auto" w:fill="FFFFFF"/>
      <w:spacing w:line="274" w:lineRule="exact"/>
      <w:ind w:firstLine="560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4">
    <w:name w:val="Основной текст (4)_"/>
    <w:basedOn w:val="a0"/>
    <w:link w:val="40"/>
    <w:rsid w:val="009D1D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40">
    <w:name w:val="Основной текст (4)"/>
    <w:basedOn w:val="a"/>
    <w:link w:val="4"/>
    <w:rsid w:val="009D1D00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styleId="aa">
    <w:name w:val="header"/>
    <w:basedOn w:val="a"/>
    <w:link w:val="ab"/>
    <w:uiPriority w:val="99"/>
    <w:unhideWhenUsed/>
    <w:rsid w:val="0053630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630E"/>
    <w:rPr>
      <w:color w:val="000000"/>
    </w:rPr>
  </w:style>
  <w:style w:type="paragraph" w:styleId="ac">
    <w:name w:val="footer"/>
    <w:basedOn w:val="a"/>
    <w:link w:val="ad"/>
    <w:uiPriority w:val="99"/>
    <w:unhideWhenUsed/>
    <w:rsid w:val="0053630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630E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1B7CC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7CCD"/>
    <w:rPr>
      <w:rFonts w:ascii="Tahoma" w:hAnsi="Tahoma" w:cs="Tahoma"/>
      <w:color w:val="000000"/>
      <w:sz w:val="16"/>
      <w:szCs w:val="16"/>
    </w:rPr>
  </w:style>
  <w:style w:type="paragraph" w:styleId="24">
    <w:name w:val="Body Text 2"/>
    <w:basedOn w:val="a"/>
    <w:link w:val="25"/>
    <w:uiPriority w:val="99"/>
    <w:unhideWhenUsed/>
    <w:rsid w:val="00A63FF3"/>
    <w:pPr>
      <w:widowControl/>
      <w:suppressAutoHyphens/>
      <w:spacing w:after="120" w:line="480" w:lineRule="auto"/>
    </w:pPr>
    <w:rPr>
      <w:rFonts w:ascii="Times New Roman" w:eastAsia="Times New Roman" w:hAnsi="Times New Roman" w:cs="Times New Roman"/>
      <w:color w:val="auto"/>
      <w:lang w:eastAsia="ar-SA" w:bidi="ar-SA"/>
    </w:rPr>
  </w:style>
  <w:style w:type="character" w:customStyle="1" w:styleId="25">
    <w:name w:val="Основной текст 2 Знак"/>
    <w:basedOn w:val="a0"/>
    <w:link w:val="24"/>
    <w:uiPriority w:val="99"/>
    <w:rsid w:val="00A63FF3"/>
    <w:rPr>
      <w:rFonts w:ascii="Times New Roman" w:eastAsia="Times New Roman" w:hAnsi="Times New Roman" w:cs="Times New Roman"/>
      <w:lang w:eastAsia="ar-SA" w:bidi="ar-SA"/>
    </w:rPr>
  </w:style>
  <w:style w:type="table" w:styleId="af0">
    <w:name w:val="Table Grid"/>
    <w:basedOn w:val="a1"/>
    <w:rsid w:val="0020466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3"/>
    <w:basedOn w:val="a"/>
    <w:rsid w:val="00E74D2A"/>
    <w:pPr>
      <w:shd w:val="clear" w:color="auto" w:fill="FFFFFF"/>
      <w:spacing w:before="240" w:line="0" w:lineRule="atLeast"/>
    </w:pPr>
    <w:rPr>
      <w:rFonts w:ascii="Times New Roman" w:eastAsia="Times New Roman" w:hAnsi="Times New Roman" w:cs="Times New Roman"/>
      <w:spacing w:val="-5"/>
      <w:sz w:val="22"/>
      <w:szCs w:val="22"/>
      <w:lang w:bidi="ar-SA"/>
    </w:rPr>
  </w:style>
  <w:style w:type="paragraph" w:styleId="af1">
    <w:name w:val="footnote text"/>
    <w:basedOn w:val="a"/>
    <w:link w:val="af2"/>
    <w:uiPriority w:val="99"/>
    <w:semiHidden/>
    <w:unhideWhenUsed/>
    <w:rsid w:val="00FE5A2D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E5A2D"/>
    <w:rPr>
      <w:color w:val="000000"/>
      <w:sz w:val="20"/>
      <w:szCs w:val="20"/>
    </w:rPr>
  </w:style>
  <w:style w:type="character" w:styleId="af3">
    <w:name w:val="footnote reference"/>
    <w:basedOn w:val="a0"/>
    <w:uiPriority w:val="99"/>
    <w:semiHidden/>
    <w:rsid w:val="00FE5A2D"/>
    <w:rPr>
      <w:rFonts w:cs="Times New Roman"/>
      <w:vertAlign w:val="superscript"/>
    </w:rPr>
  </w:style>
  <w:style w:type="paragraph" w:styleId="af4">
    <w:name w:val="List Paragraph"/>
    <w:basedOn w:val="a"/>
    <w:uiPriority w:val="34"/>
    <w:qFormat/>
    <w:rsid w:val="00F036F3"/>
    <w:pPr>
      <w:ind w:left="720"/>
      <w:contextualSpacing/>
    </w:pPr>
  </w:style>
  <w:style w:type="paragraph" w:customStyle="1" w:styleId="ConsPlusNormal">
    <w:name w:val="ConsPlusNormal"/>
    <w:rsid w:val="00F036F3"/>
    <w:pPr>
      <w:autoSpaceDE w:val="0"/>
      <w:autoSpaceDN w:val="0"/>
    </w:pPr>
    <w:rPr>
      <w:rFonts w:ascii="Calibri" w:eastAsiaTheme="minorEastAsia" w:hAnsi="Calibri" w:cs="Calibri"/>
      <w:sz w:val="22"/>
      <w:szCs w:val="22"/>
      <w:lang w:bidi="ar-SA"/>
    </w:rPr>
  </w:style>
  <w:style w:type="paragraph" w:styleId="af5">
    <w:name w:val="Normal (Web)"/>
    <w:basedOn w:val="a"/>
    <w:uiPriority w:val="99"/>
    <w:unhideWhenUsed/>
    <w:rsid w:val="008C07B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65787&amp;dst=690&amp;field=134&amp;date=09.01.2024" TargetMode="External"/><Relationship Id="rId18" Type="http://schemas.openxmlformats.org/officeDocument/2006/relationships/hyperlink" Target="https://login.consultant.ru/link/?req=doc&amp;base=LAW&amp;n=465787&amp;dst=101232&amp;field=134&amp;date=09.01.2024" TargetMode="External"/><Relationship Id="rId26" Type="http://schemas.openxmlformats.org/officeDocument/2006/relationships/hyperlink" Target="garantF1://12047870.1000" TargetMode="External"/><Relationship Id="rId21" Type="http://schemas.openxmlformats.org/officeDocument/2006/relationships/hyperlink" Target="https://login.consultant.ru/link/?req=doc&amp;base=LAW&amp;n=465787&amp;dst=702&amp;field=134&amp;date=09.01.2024" TargetMode="Externa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65787&amp;dst=689&amp;field=134&amp;date=09.01.2024" TargetMode="External"/><Relationship Id="rId17" Type="http://schemas.openxmlformats.org/officeDocument/2006/relationships/hyperlink" Target="https://login.consultant.ru/link/?req=doc&amp;base=LAW&amp;n=465787&amp;dst=702&amp;field=134&amp;date=09.01.2024" TargetMode="External"/><Relationship Id="rId25" Type="http://schemas.openxmlformats.org/officeDocument/2006/relationships/hyperlink" Target="https://www.rts-tender.ru" TargetMode="Externa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65787&amp;dst=690&amp;field=134&amp;date=09.01.2024" TargetMode="External"/><Relationship Id="rId20" Type="http://schemas.openxmlformats.org/officeDocument/2006/relationships/hyperlink" Target="https://login.consultant.ru/link/?req=doc&amp;base=LAW&amp;n=465787&amp;dst=690&amp;field=134&amp;date=09.01.2024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" TargetMode="External"/><Relationship Id="rId24" Type="http://schemas.openxmlformats.org/officeDocument/2006/relationships/hyperlink" Target="http://torgi.gov.ru" TargetMode="Externa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65787&amp;dst=689&amp;field=134&amp;date=09.01.2024" TargetMode="External"/><Relationship Id="rId23" Type="http://schemas.openxmlformats.org/officeDocument/2006/relationships/hyperlink" Target="https://login.consultant.ru/link/?req=doc&amp;base=LAW&amp;n=465787&amp;dst=714&amp;field=134&amp;date=09.01.2024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hyperlink" Target="https://login.consultant.ru/link/?req=doc&amp;base=LAW&amp;n=465787&amp;dst=671&amp;field=134&amp;date=09.01.2024" TargetMode="External"/><Relationship Id="rId19" Type="http://schemas.openxmlformats.org/officeDocument/2006/relationships/hyperlink" Target="https://login.consultant.ru/link/?req=doc&amp;base=LAW&amp;n=465787&amp;dst=689&amp;field=134&amp;date=09.01.2024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help.rts-tender.ru/" TargetMode="External"/><Relationship Id="rId14" Type="http://schemas.openxmlformats.org/officeDocument/2006/relationships/hyperlink" Target="https://login.consultant.ru/link/?req=doc&amp;base=LAW&amp;n=465787&amp;dst=702&amp;field=134&amp;date=09.01.2024" TargetMode="External"/><Relationship Id="rId22" Type="http://schemas.openxmlformats.org/officeDocument/2006/relationships/hyperlink" Target="https://login.consultant.ru/link/?req=doc&amp;base=LAW&amp;n=465787&amp;dst=712&amp;field=134&amp;date=09.01.2024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8" Type="http://schemas.openxmlformats.org/officeDocument/2006/relationships/hyperlink" Target="mailto:zabaikalsk-40@mail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692E0-0B2B-4577-91DD-32D16551E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6123</Words>
  <Characters>34904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4</cp:revision>
  <cp:lastPrinted>2024-01-11T00:40:00Z</cp:lastPrinted>
  <dcterms:created xsi:type="dcterms:W3CDTF">2024-04-17T07:31:00Z</dcterms:created>
  <dcterms:modified xsi:type="dcterms:W3CDTF">2024-05-16T08:34:00Z</dcterms:modified>
</cp:coreProperties>
</file>